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53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仿宋" w:eastAsia="方正小标宋_GBK" w:cs="Calibri"/>
          <w:bCs/>
          <w:color w:val="auto"/>
          <w:sz w:val="36"/>
          <w:szCs w:val="36"/>
        </w:rPr>
      </w:pPr>
      <w:bookmarkStart w:id="1" w:name="_GoBack"/>
      <w:bookmarkEnd w:id="1"/>
      <w:bookmarkStart w:id="0" w:name="_Hlk76295533"/>
      <w:r>
        <w:rPr>
          <w:rFonts w:hint="eastAsia" w:ascii="方正小标宋_GBK" w:hAnsi="仿宋" w:eastAsia="方正小标宋_GBK" w:cs="Calibri"/>
          <w:bCs/>
          <w:color w:val="auto"/>
          <w:sz w:val="36"/>
          <w:szCs w:val="36"/>
        </w:rPr>
        <w:t>研究者发起的“港澳药械通”真实世界研究</w:t>
      </w:r>
    </w:p>
    <w:p w14:paraId="5B15E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" w:eastAsia="方正小标宋_GBK" w:cs="Calibri"/>
          <w:bCs/>
          <w:color w:val="auto"/>
          <w:sz w:val="36"/>
          <w:szCs w:val="36"/>
        </w:rPr>
      </w:pPr>
      <w:r>
        <w:rPr>
          <w:rFonts w:hint="eastAsia" w:ascii="方正小标宋_GBK" w:hAnsi="仿宋" w:eastAsia="方正小标宋_GBK" w:cs="Calibri"/>
          <w:bCs/>
          <w:color w:val="auto"/>
          <w:sz w:val="36"/>
          <w:szCs w:val="36"/>
        </w:rPr>
        <w:t>报送资料列表</w:t>
      </w:r>
    </w:p>
    <w:p w14:paraId="6940F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" w:eastAsia="方正小标宋_GBK" w:cs="Calibri"/>
          <w:bCs/>
          <w:color w:val="auto"/>
          <w:sz w:val="36"/>
          <w:szCs w:val="36"/>
        </w:rPr>
      </w:pPr>
    </w:p>
    <w:bookmarkEnd w:id="0"/>
    <w:p w14:paraId="5AE65F6F">
      <w:pPr>
        <w:pStyle w:val="6"/>
        <w:jc w:val="both"/>
        <w:rPr>
          <w:rFonts w:ascii="仿宋" w:hAnsi="仿宋" w:eastAsia="仿宋" w:cs="Calibri"/>
          <w:color w:val="auto"/>
        </w:rPr>
      </w:pPr>
      <w:r>
        <w:rPr>
          <w:rFonts w:ascii="仿宋" w:hAnsi="仿宋" w:eastAsia="仿宋" w:cs="Calibri"/>
          <w:color w:val="auto"/>
        </w:rPr>
        <w:t>请研究者按照下表要求，将资料由本人或授权代表交至临床试验中心(CTC）</w:t>
      </w:r>
    </w:p>
    <w:tbl>
      <w:tblPr>
        <w:tblStyle w:val="4"/>
        <w:tblW w:w="9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677"/>
        <w:gridCol w:w="1701"/>
        <w:gridCol w:w="2410"/>
      </w:tblGrid>
      <w:tr w14:paraId="11934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center"/>
          </w:tcPr>
          <w:p w14:paraId="487268AC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color w:val="auto"/>
                <w:kern w:val="0"/>
                <w:sz w:val="24"/>
                <w:szCs w:val="24"/>
              </w:rPr>
              <w:t>编号</w:t>
            </w:r>
          </w:p>
        </w:tc>
        <w:tc>
          <w:tcPr>
            <w:tcW w:w="4677" w:type="dxa"/>
            <w:noWrap w:val="0"/>
            <w:vAlign w:val="center"/>
          </w:tcPr>
          <w:p w14:paraId="643E5B9C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color w:val="auto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1701" w:type="dxa"/>
            <w:noWrap w:val="0"/>
            <w:vAlign w:val="center"/>
          </w:tcPr>
          <w:p w14:paraId="071F75F0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color w:val="auto"/>
                <w:kern w:val="0"/>
                <w:sz w:val="24"/>
                <w:szCs w:val="24"/>
              </w:rPr>
              <w:t>资料提交要求</w:t>
            </w:r>
          </w:p>
        </w:tc>
        <w:tc>
          <w:tcPr>
            <w:tcW w:w="2410" w:type="dxa"/>
            <w:noWrap w:val="0"/>
            <w:vAlign w:val="center"/>
          </w:tcPr>
          <w:p w14:paraId="5BC50064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24EF5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25F88773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1</w:t>
            </w:r>
          </w:p>
        </w:tc>
        <w:tc>
          <w:tcPr>
            <w:tcW w:w="4677" w:type="dxa"/>
            <w:noWrap w:val="0"/>
            <w:vAlign w:val="top"/>
          </w:tcPr>
          <w:p w14:paraId="2BB83FC9">
            <w:pPr>
              <w:spacing w:line="360" w:lineRule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研究者发起的“港澳药械通”真实世界研究申办登记表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*</w:t>
            </w:r>
          </w:p>
        </w:tc>
        <w:tc>
          <w:tcPr>
            <w:tcW w:w="1701" w:type="dxa"/>
            <w:noWrap w:val="0"/>
            <w:vAlign w:val="center"/>
          </w:tcPr>
          <w:p w14:paraId="601B104E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PI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及科室COS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签字</w:t>
            </w:r>
          </w:p>
        </w:tc>
        <w:tc>
          <w:tcPr>
            <w:tcW w:w="2410" w:type="dxa"/>
            <w:noWrap w:val="0"/>
            <w:vAlign w:val="center"/>
          </w:tcPr>
          <w:p w14:paraId="42C20A56">
            <w:pPr>
              <w:widowControl/>
              <w:spacing w:line="300" w:lineRule="exact"/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63A6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2366FB55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2</w:t>
            </w:r>
          </w:p>
        </w:tc>
        <w:tc>
          <w:tcPr>
            <w:tcW w:w="4677" w:type="dxa"/>
            <w:noWrap w:val="0"/>
            <w:vAlign w:val="top"/>
          </w:tcPr>
          <w:p w14:paraId="60FC47B7">
            <w:pPr>
              <w:spacing w:line="360" w:lineRule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临床研究方案及其修正案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*</w:t>
            </w:r>
          </w:p>
        </w:tc>
        <w:tc>
          <w:tcPr>
            <w:tcW w:w="1701" w:type="dxa"/>
            <w:noWrap w:val="0"/>
            <w:vAlign w:val="center"/>
          </w:tcPr>
          <w:p w14:paraId="6E49CF09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PI签字</w:t>
            </w:r>
          </w:p>
        </w:tc>
        <w:tc>
          <w:tcPr>
            <w:tcW w:w="2410" w:type="dxa"/>
            <w:noWrap w:val="0"/>
            <w:vAlign w:val="center"/>
          </w:tcPr>
          <w:p w14:paraId="00F15CB6">
            <w:pPr>
              <w:widowControl/>
              <w:spacing w:line="300" w:lineRule="exact"/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D375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34" w:type="dxa"/>
            <w:noWrap w:val="0"/>
            <w:vAlign w:val="top"/>
          </w:tcPr>
          <w:p w14:paraId="64EE0110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3</w:t>
            </w:r>
          </w:p>
        </w:tc>
        <w:tc>
          <w:tcPr>
            <w:tcW w:w="4677" w:type="dxa"/>
            <w:noWrap w:val="0"/>
            <w:vAlign w:val="top"/>
          </w:tcPr>
          <w:p w14:paraId="77B88B75">
            <w:pPr>
              <w:spacing w:line="360" w:lineRule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知情同意书及其他书面资料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*</w:t>
            </w:r>
          </w:p>
        </w:tc>
        <w:tc>
          <w:tcPr>
            <w:tcW w:w="1701" w:type="dxa"/>
            <w:noWrap w:val="0"/>
            <w:vAlign w:val="top"/>
          </w:tcPr>
          <w:p w14:paraId="415B0752">
            <w:pPr>
              <w:spacing w:line="360" w:lineRule="auto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76D9371B"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D343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7A3004C1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4</w:t>
            </w:r>
          </w:p>
        </w:tc>
        <w:tc>
          <w:tcPr>
            <w:tcW w:w="4677" w:type="dxa"/>
            <w:noWrap w:val="0"/>
            <w:vAlign w:val="top"/>
          </w:tcPr>
          <w:p w14:paraId="03E8AC3A">
            <w:pPr>
              <w:spacing w:line="360" w:lineRule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病例报告表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*</w:t>
            </w:r>
          </w:p>
        </w:tc>
        <w:tc>
          <w:tcPr>
            <w:tcW w:w="1701" w:type="dxa"/>
            <w:noWrap w:val="0"/>
            <w:vAlign w:val="center"/>
          </w:tcPr>
          <w:p w14:paraId="7E637803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PI签字</w:t>
            </w:r>
          </w:p>
        </w:tc>
        <w:tc>
          <w:tcPr>
            <w:tcW w:w="2410" w:type="dxa"/>
            <w:noWrap w:val="0"/>
            <w:vAlign w:val="center"/>
          </w:tcPr>
          <w:p w14:paraId="5ABF505B">
            <w:pPr>
              <w:widowControl/>
              <w:spacing w:line="300" w:lineRule="exact"/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D462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489B844F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5</w:t>
            </w:r>
          </w:p>
        </w:tc>
        <w:tc>
          <w:tcPr>
            <w:tcW w:w="4677" w:type="dxa"/>
            <w:noWrap w:val="0"/>
            <w:vAlign w:val="top"/>
          </w:tcPr>
          <w:p w14:paraId="078DA1DD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研究者手册（如有）</w:t>
            </w:r>
          </w:p>
        </w:tc>
        <w:tc>
          <w:tcPr>
            <w:tcW w:w="1701" w:type="dxa"/>
            <w:noWrap w:val="0"/>
            <w:vAlign w:val="top"/>
          </w:tcPr>
          <w:p w14:paraId="7DDA1223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5FA5AC57">
            <w:pP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DB5B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67A85EC6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6</w:t>
            </w:r>
          </w:p>
        </w:tc>
        <w:tc>
          <w:tcPr>
            <w:tcW w:w="4677" w:type="dxa"/>
            <w:noWrap w:val="0"/>
            <w:vAlign w:val="top"/>
          </w:tcPr>
          <w:p w14:paraId="56914D55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质量管理方案及项目风险的预评估及风险处置预案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*</w:t>
            </w:r>
          </w:p>
        </w:tc>
        <w:tc>
          <w:tcPr>
            <w:tcW w:w="1701" w:type="dxa"/>
            <w:noWrap w:val="0"/>
            <w:vAlign w:val="top"/>
          </w:tcPr>
          <w:p w14:paraId="067A65A5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3756C8CE">
            <w:pP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D991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22F8F3FD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7</w:t>
            </w:r>
          </w:p>
        </w:tc>
        <w:tc>
          <w:tcPr>
            <w:tcW w:w="4677" w:type="dxa"/>
            <w:noWrap w:val="0"/>
            <w:vAlign w:val="top"/>
          </w:tcPr>
          <w:p w14:paraId="0464D8A8">
            <w:pPr>
              <w:spacing w:line="360" w:lineRule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研究相关的上市药品</w:t>
            </w:r>
            <w:r>
              <w:rPr>
                <w:rFonts w:ascii="仿宋" w:hAnsi="仿宋" w:eastAsia="仿宋"/>
                <w:color w:val="auto"/>
                <w:sz w:val="24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医疗器械说明书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*</w:t>
            </w:r>
          </w:p>
        </w:tc>
        <w:tc>
          <w:tcPr>
            <w:tcW w:w="1701" w:type="dxa"/>
            <w:noWrap w:val="0"/>
            <w:vAlign w:val="top"/>
          </w:tcPr>
          <w:p w14:paraId="04C8E134">
            <w:pPr>
              <w:spacing w:line="360" w:lineRule="auto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4F6C030D"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45C6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7EBA85AE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8</w:t>
            </w:r>
          </w:p>
        </w:tc>
        <w:tc>
          <w:tcPr>
            <w:tcW w:w="4677" w:type="dxa"/>
            <w:noWrap w:val="0"/>
            <w:vAlign w:val="top"/>
          </w:tcPr>
          <w:p w14:paraId="0F0D4997">
            <w:pPr>
              <w:spacing w:line="360" w:lineRule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受试者招募广告（如有）</w:t>
            </w:r>
          </w:p>
        </w:tc>
        <w:tc>
          <w:tcPr>
            <w:tcW w:w="1701" w:type="dxa"/>
            <w:noWrap w:val="0"/>
            <w:vAlign w:val="top"/>
          </w:tcPr>
          <w:p w14:paraId="0EC01364">
            <w:pPr>
              <w:spacing w:line="360" w:lineRule="auto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26F33D55"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889A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42C4A854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9</w:t>
            </w:r>
          </w:p>
        </w:tc>
        <w:tc>
          <w:tcPr>
            <w:tcW w:w="4677" w:type="dxa"/>
            <w:noWrap w:val="0"/>
            <w:vAlign w:val="top"/>
          </w:tcPr>
          <w:p w14:paraId="5B55032B">
            <w:pPr>
              <w:rPr>
                <w:rFonts w:ascii="仿宋" w:hAnsi="仿宋" w:eastAsia="仿宋"/>
                <w:strike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主要研究者履历及研究者发起的临床研究项目组成员表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*</w:t>
            </w:r>
          </w:p>
        </w:tc>
        <w:tc>
          <w:tcPr>
            <w:tcW w:w="1701" w:type="dxa"/>
            <w:noWrap w:val="0"/>
            <w:vAlign w:val="top"/>
          </w:tcPr>
          <w:p w14:paraId="2F056FC6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67EAC004">
            <w:pP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FAFE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2F8DBDF9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10</w:t>
            </w:r>
          </w:p>
        </w:tc>
        <w:tc>
          <w:tcPr>
            <w:tcW w:w="4677" w:type="dxa"/>
            <w:noWrap w:val="0"/>
            <w:vAlign w:val="center"/>
          </w:tcPr>
          <w:p w14:paraId="3B28ACB4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参加临床研究各单位名称及联系方式（如有）</w:t>
            </w:r>
          </w:p>
        </w:tc>
        <w:tc>
          <w:tcPr>
            <w:tcW w:w="1701" w:type="dxa"/>
            <w:noWrap w:val="0"/>
            <w:vAlign w:val="top"/>
          </w:tcPr>
          <w:p w14:paraId="11E81AD1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6EC5EC9A">
            <w:pP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FF55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55B1E6DF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11</w:t>
            </w:r>
          </w:p>
        </w:tc>
        <w:tc>
          <w:tcPr>
            <w:tcW w:w="4677" w:type="dxa"/>
            <w:noWrap w:val="0"/>
            <w:vAlign w:val="top"/>
          </w:tcPr>
          <w:p w14:paraId="4F1F784A">
            <w:pPr>
              <w:spacing w:line="360" w:lineRule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临床研究合同书</w:t>
            </w:r>
          </w:p>
          <w:p w14:paraId="0219DBD0">
            <w:pPr>
              <w:spacing w:line="360" w:lineRule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其他：分中心合同、统计合作合同等（如有）</w:t>
            </w:r>
          </w:p>
        </w:tc>
        <w:tc>
          <w:tcPr>
            <w:tcW w:w="1701" w:type="dxa"/>
            <w:noWrap w:val="0"/>
            <w:vAlign w:val="top"/>
          </w:tcPr>
          <w:p w14:paraId="26D3CCDC">
            <w:pPr>
              <w:spacing w:line="360" w:lineRule="auto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3D3AC20D"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eastAsia="zh-CN"/>
              </w:rPr>
              <w:t>立项形式审核时研究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>合同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eastAsia="zh-CN"/>
              </w:rPr>
              <w:t>未确定可留空</w:t>
            </w:r>
          </w:p>
        </w:tc>
      </w:tr>
      <w:tr w14:paraId="254AC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41DE8DD3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2</w:t>
            </w:r>
          </w:p>
        </w:tc>
        <w:tc>
          <w:tcPr>
            <w:tcW w:w="4677" w:type="dxa"/>
            <w:noWrap w:val="0"/>
            <w:vAlign w:val="top"/>
          </w:tcPr>
          <w:p w14:paraId="1C7623B9">
            <w:pPr>
              <w:rPr>
                <w:rFonts w:hint="eastAsia" w:ascii="仿宋" w:hAnsi="仿宋" w:eastAsia="仿宋"/>
                <w:strike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临床研究项目无任何经费资助申明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（如有）</w:t>
            </w:r>
          </w:p>
        </w:tc>
        <w:tc>
          <w:tcPr>
            <w:tcW w:w="1701" w:type="dxa"/>
            <w:noWrap w:val="0"/>
            <w:vAlign w:val="top"/>
          </w:tcPr>
          <w:p w14:paraId="34F68942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734013F0">
            <w:pP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F97E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315D8771">
            <w:pPr>
              <w:spacing w:line="360" w:lineRule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13</w:t>
            </w:r>
          </w:p>
        </w:tc>
        <w:tc>
          <w:tcPr>
            <w:tcW w:w="4677" w:type="dxa"/>
            <w:noWrap w:val="0"/>
            <w:vAlign w:val="center"/>
          </w:tcPr>
          <w:p w14:paraId="2BFEB994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利益冲突声明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*</w:t>
            </w:r>
          </w:p>
        </w:tc>
        <w:tc>
          <w:tcPr>
            <w:tcW w:w="1701" w:type="dxa"/>
            <w:noWrap w:val="0"/>
            <w:vAlign w:val="top"/>
          </w:tcPr>
          <w:p w14:paraId="146DFCCE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6EA8BC3E">
            <w:pP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79B5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7A9DE21A">
            <w:pPr>
              <w:spacing w:line="360" w:lineRule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4677" w:type="dxa"/>
            <w:noWrap w:val="0"/>
            <w:vAlign w:val="center"/>
          </w:tcPr>
          <w:p w14:paraId="19AA1237"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研究经费明细表（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如有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701" w:type="dxa"/>
            <w:noWrap w:val="0"/>
            <w:vAlign w:val="top"/>
          </w:tcPr>
          <w:p w14:paraId="589E6C9B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13110040">
            <w:pP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7CB4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06A7FBB1"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4677" w:type="dxa"/>
            <w:noWrap w:val="0"/>
            <w:vAlign w:val="center"/>
          </w:tcPr>
          <w:p w14:paraId="7AD7D206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其它需要提供的资料（如有）</w:t>
            </w:r>
          </w:p>
        </w:tc>
        <w:tc>
          <w:tcPr>
            <w:tcW w:w="1701" w:type="dxa"/>
            <w:noWrap w:val="0"/>
            <w:vAlign w:val="top"/>
          </w:tcPr>
          <w:p w14:paraId="520D3A9F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463EBB2C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1010C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322" w:type="dxa"/>
            <w:gridSpan w:val="4"/>
            <w:noWrap w:val="0"/>
            <w:vAlign w:val="top"/>
          </w:tcPr>
          <w:p w14:paraId="55225E77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其他相关资料（如有必要请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按顺序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增加）：</w:t>
            </w:r>
          </w:p>
          <w:p w14:paraId="413FD4E7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.</w:t>
            </w:r>
          </w:p>
          <w:p w14:paraId="0007B124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.</w:t>
            </w:r>
          </w:p>
          <w:p w14:paraId="364F1050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…</w:t>
            </w:r>
          </w:p>
        </w:tc>
      </w:tr>
      <w:tr w14:paraId="09D4A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 w14:paraId="3AF936C7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主要研究者签名（日期）：</w:t>
            </w:r>
          </w:p>
        </w:tc>
      </w:tr>
      <w:tr w14:paraId="53D47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 w14:paraId="6950AD3B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资料递交人签名（日期）：</w:t>
            </w:r>
          </w:p>
        </w:tc>
      </w:tr>
      <w:tr w14:paraId="260EC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 w14:paraId="43614252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纸质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资料接收人签名（日期）：</w:t>
            </w:r>
          </w:p>
          <w:p w14:paraId="69986714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电子材料签收确认：  是□     否□</w:t>
            </w:r>
          </w:p>
        </w:tc>
      </w:tr>
      <w:tr w14:paraId="7BCE6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 w14:paraId="46802AA4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注明：</w:t>
            </w:r>
          </w:p>
          <w:p w14:paraId="1982ED31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以上为立项时需提交的资料，所有资料均提交中文版本，若原始资料为英文版，需提交对应的中文翻译版，并提供中英版本一致性声明。</w:t>
            </w:r>
          </w:p>
          <w:p w14:paraId="442AC31A">
            <w:pPr>
              <w:widowControl/>
              <w:spacing w:line="300" w:lineRule="exact"/>
              <w:jc w:val="left"/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2.报送资料列表中涉及的相关表格说明，可参照药物/器械运行管理办法附件。如“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临床试验团队成员表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”，可根据实际情况，参考药物/器械团队成员表进行修改调整。</w:t>
            </w:r>
          </w:p>
          <w:p w14:paraId="4600E174">
            <w:pPr>
              <w:widowControl/>
              <w:spacing w:line="300" w:lineRule="exact"/>
              <w:jc w:val="left"/>
              <w:rPr>
                <w:rFonts w:hint="default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“*”为必须提交的材料；“(如有)”为选择提交的材料;</w:t>
            </w:r>
          </w:p>
          <w:p w14:paraId="5F7DC4FD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Calibri"/>
                <w:b/>
                <w:color w:val="auto"/>
                <w:kern w:val="0"/>
                <w:sz w:val="24"/>
                <w:szCs w:val="24"/>
              </w:rPr>
              <w:t>立项文件装订要求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：请使用A4黑色快劳夹（脊宽75mm），按本清单（附件1）顺序排列，并在每份文件前插入带数字角标的隔页纸。内页用彩色纸分隔。背脊命名需涵盖：XX科-项目编号（留空）-项目全称-PI姓名</w:t>
            </w:r>
          </w:p>
          <w:p w14:paraId="4610FC0A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.立项需提交纸质版及电子版各一套。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纸质版交至科教管理楼1619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；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电子版请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同时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发送至ctc@hku-szh.org.</w:t>
            </w:r>
          </w:p>
        </w:tc>
      </w:tr>
    </w:tbl>
    <w:p w14:paraId="0D29E30B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AF042">
    <w:pPr>
      <w:pStyle w:val="3"/>
    </w:pPr>
    <w:r>
      <w:rPr>
        <w:sz w:val="18"/>
      </w:rPr>
      <w:pict>
        <v:shape id="PowerPlusWaterMarkObject35274" o:spid="_x0000_s2049" o:spt="136" type="#_x0000_t136" style="position:absolute;left:0pt;height:50.1pt;width:537.1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香港大学深圳医院临床试验中心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32811A6E"/>
    <w:rsid w:val="09EE7DC9"/>
    <w:rsid w:val="3281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776</Characters>
  <Lines>0</Lines>
  <Paragraphs>0</Paragraphs>
  <TotalTime>0</TotalTime>
  <ScaleCrop>false</ScaleCrop>
  <LinksUpToDate>false</LinksUpToDate>
  <CharactersWithSpaces>795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2024-09-10T07:48:00Z</dcterms:created>
  <dc:creator>HKU-SZH CTC项目管理员</dc:creator>
  <cp:lastModifiedBy>HKU-SZH CTC项目管理员</cp:lastModifiedBy>
  <dcterms:modified xsi:type="dcterms:W3CDTF">2024-09-10T08:45:21Z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7C42F45B84FF4D1B91BFD86AF60E4A4B_11</vt:lpwstr>
  </property>
</Properties>
</file>