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0"/>
        </w:numPr>
        <w:ind w:firstLine="1807" w:firstLineChars="5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临床试验项目结题流程</w:t>
      </w:r>
    </w:p>
    <w:p>
      <w:pPr>
        <w:pStyle w:val="9"/>
        <w:numPr>
          <w:ilvl w:val="0"/>
          <w:numId w:val="0"/>
        </w:numPr>
        <w:ind w:firstLine="1687" w:firstLineChars="6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（适用于器械项目、IVD项目）</w:t>
      </w:r>
    </w:p>
    <w:p>
      <w:pPr>
        <w:pStyle w:val="9"/>
        <w:numPr>
          <w:ilvl w:val="0"/>
          <w:numId w:val="0"/>
        </w:numPr>
        <w:ind w:firstLine="1687" w:firstLineChars="600"/>
        <w:rPr>
          <w:rFonts w:hint="eastAsia"/>
          <w:b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申办方/CRO按“结题</w:t>
      </w:r>
      <w:r>
        <w:rPr>
          <w:rFonts w:hint="eastAsia"/>
          <w:sz w:val="28"/>
          <w:szCs w:val="28"/>
          <w:lang w:eastAsia="zh-CN"/>
        </w:rPr>
        <w:t>签</w:t>
      </w:r>
      <w:r>
        <w:rPr>
          <w:rFonts w:hint="eastAsia"/>
          <w:sz w:val="28"/>
          <w:szCs w:val="28"/>
        </w:rPr>
        <w:t>认表”1-7整理文件，并提交相应负责人签署完成后，发送</w:t>
      </w:r>
      <w:r>
        <w:rPr>
          <w:rFonts w:hint="eastAsia"/>
          <w:b/>
          <w:sz w:val="28"/>
          <w:szCs w:val="28"/>
        </w:rPr>
        <w:t>扫描件</w:t>
      </w:r>
      <w:r>
        <w:rPr>
          <w:rFonts w:hint="eastAsia"/>
          <w:sz w:val="28"/>
          <w:szCs w:val="28"/>
        </w:rPr>
        <w:t>及</w:t>
      </w:r>
      <w:r>
        <w:rPr>
          <w:rFonts w:hint="eastAsia"/>
          <w:b/>
          <w:sz w:val="28"/>
          <w:szCs w:val="28"/>
        </w:rPr>
        <w:t>关中心函</w:t>
      </w:r>
      <w:r>
        <w:rPr>
          <w:rFonts w:hint="eastAsia"/>
          <w:sz w:val="28"/>
          <w:szCs w:val="28"/>
        </w:rPr>
        <w:t>至CTC邮箱申请项目结题。纸质版原件由CRC暂时保管。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机构办根据工作安排，派出结题质控及经费管理员进行结题质控及经费复核，核对无误在“结题</w:t>
      </w:r>
      <w:r>
        <w:rPr>
          <w:rFonts w:hint="eastAsia"/>
          <w:sz w:val="28"/>
          <w:szCs w:val="28"/>
          <w:lang w:eastAsia="zh-CN"/>
        </w:rPr>
        <w:t>签认</w:t>
      </w:r>
      <w:r>
        <w:rPr>
          <w:rFonts w:hint="eastAsia"/>
          <w:sz w:val="28"/>
          <w:szCs w:val="28"/>
        </w:rPr>
        <w:t>表”中签名确认。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申办方/CRO按归档资料列表整理归档资料，提前一周与档案管理员预约时间结题资料审核，核对无误档案管理员在“结题</w:t>
      </w:r>
      <w:r>
        <w:rPr>
          <w:rFonts w:hint="eastAsia"/>
          <w:sz w:val="28"/>
          <w:szCs w:val="28"/>
          <w:lang w:eastAsia="zh-CN"/>
        </w:rPr>
        <w:t>签认表</w:t>
      </w:r>
      <w:r>
        <w:rPr>
          <w:rFonts w:hint="eastAsia"/>
          <w:sz w:val="28"/>
          <w:szCs w:val="28"/>
        </w:rPr>
        <w:t>表”中签名确认。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申办方/CRO提交 “结题</w:t>
      </w:r>
      <w:r>
        <w:rPr>
          <w:rFonts w:hint="eastAsia"/>
          <w:sz w:val="28"/>
          <w:szCs w:val="28"/>
          <w:lang w:eastAsia="zh-CN"/>
        </w:rPr>
        <w:t>签</w:t>
      </w:r>
      <w:r>
        <w:rPr>
          <w:rFonts w:hint="eastAsia"/>
          <w:sz w:val="28"/>
          <w:szCs w:val="28"/>
        </w:rPr>
        <w:t>认表（原件）”及总结报告至机构办申请盖章。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总结报告盖章后，与项目其他资料进行归档交接。</w:t>
      </w:r>
    </w:p>
    <w:p>
      <w:pPr>
        <w:pStyle w:val="9"/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</w:p>
    <w:p>
      <w:pPr>
        <w:pStyle w:val="9"/>
        <w:numPr>
          <w:ilvl w:val="0"/>
          <w:numId w:val="0"/>
        </w:numPr>
        <w:ind w:leftChars="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香港大学深圳医院临床试验中心</w:t>
      </w:r>
    </w:p>
    <w:p>
      <w:pPr>
        <w:pStyle w:val="9"/>
        <w:numPr>
          <w:ilvl w:val="0"/>
          <w:numId w:val="0"/>
        </w:numPr>
        <w:ind w:leftChars="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bookmarkStart w:id="0" w:name="_GoBack"/>
      <w:bookmarkEnd w:id="0"/>
    </w:p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246E6"/>
    <w:multiLevelType w:val="multilevel"/>
    <w:tmpl w:val="1C9246E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jMzMThmNDVkMzFiNGQ5NTgzNGJmZDE5MWU0N2UifQ=="/>
  </w:docVars>
  <w:rsids>
    <w:rsidRoot w:val="007250B4"/>
    <w:rsid w:val="00035705"/>
    <w:rsid w:val="000473F4"/>
    <w:rsid w:val="000513CD"/>
    <w:rsid w:val="000648ED"/>
    <w:rsid w:val="000F712A"/>
    <w:rsid w:val="00106F42"/>
    <w:rsid w:val="00130155"/>
    <w:rsid w:val="00152795"/>
    <w:rsid w:val="00156A95"/>
    <w:rsid w:val="0018201D"/>
    <w:rsid w:val="00196F53"/>
    <w:rsid w:val="001B5419"/>
    <w:rsid w:val="001B5F46"/>
    <w:rsid w:val="001F0546"/>
    <w:rsid w:val="001F4A2A"/>
    <w:rsid w:val="001F7403"/>
    <w:rsid w:val="00205A76"/>
    <w:rsid w:val="002B0E8A"/>
    <w:rsid w:val="002B3B3A"/>
    <w:rsid w:val="002E77FC"/>
    <w:rsid w:val="00302E2B"/>
    <w:rsid w:val="003B2FA3"/>
    <w:rsid w:val="003E01D9"/>
    <w:rsid w:val="00461A6E"/>
    <w:rsid w:val="00482286"/>
    <w:rsid w:val="00497969"/>
    <w:rsid w:val="004E7794"/>
    <w:rsid w:val="00517112"/>
    <w:rsid w:val="0057585F"/>
    <w:rsid w:val="00577624"/>
    <w:rsid w:val="00580170"/>
    <w:rsid w:val="0060054B"/>
    <w:rsid w:val="00600DCD"/>
    <w:rsid w:val="00630912"/>
    <w:rsid w:val="00694439"/>
    <w:rsid w:val="006B65BC"/>
    <w:rsid w:val="006E534A"/>
    <w:rsid w:val="00723AFC"/>
    <w:rsid w:val="007250B4"/>
    <w:rsid w:val="00793708"/>
    <w:rsid w:val="007B302B"/>
    <w:rsid w:val="007B393B"/>
    <w:rsid w:val="008031BB"/>
    <w:rsid w:val="00874AD7"/>
    <w:rsid w:val="009431B3"/>
    <w:rsid w:val="00952C79"/>
    <w:rsid w:val="00965418"/>
    <w:rsid w:val="009A0B5C"/>
    <w:rsid w:val="00A97294"/>
    <w:rsid w:val="00AD114C"/>
    <w:rsid w:val="00BF64B6"/>
    <w:rsid w:val="00C55C31"/>
    <w:rsid w:val="00CF65B5"/>
    <w:rsid w:val="00D23767"/>
    <w:rsid w:val="00D565E0"/>
    <w:rsid w:val="00DA0C1E"/>
    <w:rsid w:val="00E44D7F"/>
    <w:rsid w:val="00EA2C67"/>
    <w:rsid w:val="00F671A0"/>
    <w:rsid w:val="00F6742C"/>
    <w:rsid w:val="00F9005A"/>
    <w:rsid w:val="00FB3D69"/>
    <w:rsid w:val="00FD2CBB"/>
    <w:rsid w:val="130748C1"/>
    <w:rsid w:val="2B246B1F"/>
    <w:rsid w:val="448A3EF8"/>
    <w:rsid w:val="459E1E71"/>
    <w:rsid w:val="48363E1A"/>
    <w:rsid w:val="54D9676C"/>
    <w:rsid w:val="5A0D2F67"/>
    <w:rsid w:val="5E4A792D"/>
    <w:rsid w:val="6AB7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HTML 预设格式 Char"/>
    <w:basedOn w:val="8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</Pages>
  <Words>747</Words>
  <Characters>779</Characters>
  <Lines>11</Lines>
  <Paragraphs>3</Paragraphs>
  <TotalTime>2</TotalTime>
  <ScaleCrop>false</ScaleCrop>
  <LinksUpToDate>false</LinksUpToDate>
  <CharactersWithSpaces>839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2019-07-24T02:04:00Z</dcterms:created>
  <dc:creator>Niya Li</dc:creator>
  <cp:lastModifiedBy>卓宝珊</cp:lastModifiedBy>
  <dcterms:modified xsi:type="dcterms:W3CDTF">2023-07-17T00:55:48Z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A93F520665164826838D5AE984FCFED6</vt:lpwstr>
  </property>
</Properties>
</file>