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73" w:rsidRPr="009F2073" w:rsidRDefault="009F2073" w:rsidP="009F2073">
      <w:pPr>
        <w:widowControl/>
        <w:spacing w:before="114" w:after="114"/>
        <w:ind w:firstLine="420"/>
        <w:jc w:val="left"/>
        <w:outlineLvl w:val="0"/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</w:pPr>
      <w:r w:rsidRPr="009F2073">
        <w:rPr>
          <w:rFonts w:ascii="宋体" w:eastAsia="宋体" w:hAnsi="宋体" w:cs="宋体" w:hint="eastAsia"/>
          <w:b/>
          <w:color w:val="333333"/>
          <w:kern w:val="0"/>
          <w:sz w:val="24"/>
          <w:szCs w:val="21"/>
          <w:bdr w:val="none" w:sz="0" w:space="0" w:color="auto" w:frame="1"/>
        </w:rPr>
        <w:t>一</w:t>
      </w:r>
      <w:r w:rsidRPr="009F2073"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  <w:t>、</w:t>
      </w:r>
      <w:r w:rsidRPr="009F2073">
        <w:rPr>
          <w:rFonts w:ascii="宋体" w:eastAsia="宋体" w:hAnsi="宋体" w:cs="宋体" w:hint="eastAsia"/>
          <w:b/>
          <w:color w:val="333333"/>
          <w:kern w:val="0"/>
          <w:sz w:val="24"/>
          <w:szCs w:val="21"/>
          <w:bdr w:val="none" w:sz="0" w:space="0" w:color="auto" w:frame="1"/>
        </w:rPr>
        <w:t>项目</w:t>
      </w:r>
      <w:r w:rsidRPr="009F2073">
        <w:rPr>
          <w:rFonts w:ascii="宋体" w:eastAsia="宋体" w:hAnsi="宋体" w:cs="宋体"/>
          <w:b/>
          <w:color w:val="333333"/>
          <w:kern w:val="0"/>
          <w:sz w:val="24"/>
          <w:szCs w:val="21"/>
          <w:bdr w:val="none" w:sz="0" w:space="0" w:color="auto" w:frame="1"/>
        </w:rPr>
        <w:t>内容及要求：</w:t>
      </w:r>
    </w:p>
    <w:tbl>
      <w:tblPr>
        <w:tblW w:w="8420" w:type="dxa"/>
        <w:jc w:val="center"/>
        <w:tblCellMar>
          <w:left w:w="0" w:type="dxa"/>
          <w:right w:w="0" w:type="dxa"/>
        </w:tblCellMar>
        <w:tblLook w:val="04A0"/>
      </w:tblPr>
      <w:tblGrid>
        <w:gridCol w:w="817"/>
        <w:gridCol w:w="1083"/>
        <w:gridCol w:w="709"/>
        <w:gridCol w:w="709"/>
        <w:gridCol w:w="5102"/>
      </w:tblGrid>
      <w:tr w:rsidR="009F2073" w:rsidRPr="001210AE" w:rsidTr="0092071A">
        <w:trPr>
          <w:trHeight w:val="560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73" w:rsidRPr="001210AE" w:rsidRDefault="009F2073" w:rsidP="009F2073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210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73" w:rsidRPr="001210AE" w:rsidRDefault="009F2073" w:rsidP="009F2073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210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设备</w:t>
            </w:r>
            <w:r w:rsidRPr="001210AE">
              <w:rPr>
                <w:rFonts w:asciiTheme="minorEastAsia" w:hAnsiTheme="minorEastAsia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73" w:rsidRPr="001210AE" w:rsidRDefault="009F2073" w:rsidP="009F2073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210AE">
              <w:rPr>
                <w:rFonts w:asciiTheme="minorEastAsia" w:hAnsiTheme="minorEastAsia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073" w:rsidRPr="001210AE" w:rsidRDefault="009F2073" w:rsidP="009F2073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210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073" w:rsidRPr="001210AE" w:rsidRDefault="009F2073" w:rsidP="009F2073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210A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项目要求</w:t>
            </w:r>
          </w:p>
        </w:tc>
      </w:tr>
      <w:tr w:rsidR="004375E6" w:rsidRPr="001210AE" w:rsidTr="0092071A">
        <w:trPr>
          <w:trHeight w:val="446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5E6" w:rsidRDefault="004375E6" w:rsidP="00905E55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5E6" w:rsidRDefault="004375E6" w:rsidP="00905E55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液氮储存罐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5E6" w:rsidRDefault="004375E6" w:rsidP="00905E55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5E6" w:rsidRDefault="004375E6" w:rsidP="00905E55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3799" w:rsidRPr="00043799" w:rsidRDefault="00043799" w:rsidP="00043799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1.</w:t>
            </w: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ab/>
              <w:t>箱体采用双层铝制真空绝热材料</w:t>
            </w:r>
          </w:p>
          <w:p w:rsidR="00043799" w:rsidRPr="00043799" w:rsidRDefault="00043799" w:rsidP="00043799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2.</w:t>
            </w: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ab/>
              <w:t>液氮容量：≥45升</w:t>
            </w:r>
          </w:p>
          <w:p w:rsidR="00043799" w:rsidRPr="00043799" w:rsidRDefault="00043799" w:rsidP="00043799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3.</w:t>
            </w: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ab/>
              <w:t>瓶颈: 小于15 cm</w:t>
            </w:r>
          </w:p>
          <w:p w:rsidR="00043799" w:rsidRPr="00043799" w:rsidRDefault="00043799" w:rsidP="00043799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4.</w:t>
            </w: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ab/>
            </w:r>
            <w:proofErr w:type="gramStart"/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标配不</w:t>
            </w:r>
            <w:proofErr w:type="gramEnd"/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少于6个不锈钢吊桶，可容纳1.2/2ml冻存管不少于1500个；0.5ml 麦管不少于 4500 根</w:t>
            </w:r>
          </w:p>
          <w:p w:rsidR="00043799" w:rsidRPr="00043799" w:rsidRDefault="00043799" w:rsidP="00043799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5.</w:t>
            </w: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ab/>
              <w:t>可</w:t>
            </w:r>
            <w:proofErr w:type="gramStart"/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选配低液</w:t>
            </w:r>
            <w:proofErr w:type="gramEnd"/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位报警器，</w:t>
            </w:r>
            <w:proofErr w:type="gramStart"/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当液位</w:t>
            </w:r>
            <w:proofErr w:type="gramEnd"/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低于设定高度时，发出声光报警，该报警器具有远程报警接口，可连远程报警设备</w:t>
            </w:r>
          </w:p>
          <w:p w:rsidR="00043799" w:rsidRPr="00043799" w:rsidRDefault="00043799" w:rsidP="00043799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6.</w:t>
            </w: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ab/>
              <w:t>罐体高度*直径: 约70* 50cm</w:t>
            </w:r>
          </w:p>
          <w:p w:rsidR="00043799" w:rsidRPr="00043799" w:rsidRDefault="00043799" w:rsidP="00043799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7.</w:t>
            </w: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ab/>
              <w:t>具有安全锁扣</w:t>
            </w:r>
          </w:p>
          <w:p w:rsidR="004375E6" w:rsidRPr="004375E6" w:rsidRDefault="00043799" w:rsidP="00043799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8.</w:t>
            </w:r>
            <w:r w:rsidRPr="0004379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ab/>
              <w:t>配置要求：液氮储存器1个；吊桶不小于6个</w:t>
            </w:r>
          </w:p>
        </w:tc>
      </w:tr>
      <w:tr w:rsidR="004375E6" w:rsidRPr="001210AE" w:rsidTr="0092071A">
        <w:trPr>
          <w:trHeight w:val="446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5E6" w:rsidRDefault="004375E6" w:rsidP="00905E55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5E6" w:rsidRDefault="004375E6" w:rsidP="00905E55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天平称量仪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5E6" w:rsidRDefault="004375E6" w:rsidP="00905E55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5E6" w:rsidRDefault="004375E6" w:rsidP="00905E55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1. 带背光液晶显示屏。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2. 内藏式下称吊钩、过载保护秤盘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3. 秤盘下方配气流防风罩。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4. 显示屏防护罩。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5. 具有玻璃门运输保护锁，四面全透明的玻璃防风罩，一面铝合金背板。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6.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具有全方位传感器</w:t>
            </w: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保护功能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7. 全铝制天平底座。</w:t>
            </w:r>
          </w:p>
          <w:p w:rsidR="004375E6" w:rsidRPr="004375E6" w:rsidRDefault="005B0722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8.</w:t>
            </w:r>
            <w:r w:rsidR="004375E6"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具有过载保护秤盘功能(</w:t>
            </w:r>
            <w:r w:rsid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采用秤盘锁死结构，防止称</w:t>
            </w:r>
            <w:r w:rsidR="004375E6"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量过载，保护传感器)。</w:t>
            </w:r>
          </w:p>
          <w:p w:rsid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9. 全自动内校砝码标定功能:无需打开机壳直接进行内部砝码的周期检定和校准。</w:t>
            </w:r>
          </w:p>
          <w:p w:rsid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10. 实际分度值:0.001g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11.最大称量范围:220g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12. 重复性(≤):±0.001g</w:t>
            </w:r>
          </w:p>
          <w:p w:rsid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13. 最大允许误差(≤):±0.002g</w:t>
            </w:r>
          </w:p>
          <w:p w:rsid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14. 秤盘尺寸:约Φ90mm</w:t>
            </w:r>
          </w:p>
          <w:p w:rsidR="004375E6" w:rsidRPr="004375E6" w:rsidRDefault="004375E6" w:rsidP="004375E6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15.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需含有</w:t>
            </w:r>
            <w:r w:rsidRPr="004375E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校准证书</w:t>
            </w:r>
          </w:p>
        </w:tc>
      </w:tr>
      <w:tr w:rsidR="00132CB4" w:rsidRPr="001210AE" w:rsidTr="0092071A">
        <w:trPr>
          <w:trHeight w:val="446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CB4" w:rsidRPr="001210AE" w:rsidRDefault="00132CB4" w:rsidP="00CF4E4A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CB4" w:rsidRPr="001210AE" w:rsidRDefault="00132CB4" w:rsidP="00CF4E4A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恒温振荡金属浴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CB4" w:rsidRPr="001210AE" w:rsidRDefault="00132CB4" w:rsidP="00CF4E4A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CB4" w:rsidRPr="001210AE" w:rsidRDefault="00132CB4" w:rsidP="00CF4E4A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210A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台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CB4" w:rsidRPr="009A5258" w:rsidRDefault="00132CB4" w:rsidP="00132CB4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1、出色的温度控制系统可以加热、混匀、制冷，温度可设定范围0-100℃，最大加热速率5.5℃，最大制冷速度2.5℃，时间设置;1min-99h59min，LCD显示屏;</w:t>
            </w:r>
          </w:p>
          <w:p w:rsidR="00132CB4" w:rsidRDefault="00132CB4" w:rsidP="00132CB4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2、</w:t>
            </w:r>
            <w:proofErr w:type="gramStart"/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振荡款最高</w:t>
            </w:r>
            <w:proofErr w:type="gramEnd"/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转速1500rpm(不同模块会有变动);</w:t>
            </w:r>
          </w:p>
          <w:p w:rsidR="00132CB4" w:rsidRPr="009A5258" w:rsidRDefault="00132CB4" w:rsidP="00132CB4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3、多种承载模块选择;</w:t>
            </w:r>
          </w:p>
          <w:p w:rsidR="00132CB4" w:rsidRPr="009A5258" w:rsidRDefault="00132CB4" w:rsidP="00132CB4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4、支持程序编辑和存储;</w:t>
            </w:r>
          </w:p>
          <w:p w:rsidR="00132CB4" w:rsidRPr="009A5258" w:rsidRDefault="00132CB4" w:rsidP="00132CB4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5、磁铁吸附技术，无需工具，模块即可自动与机器吸附;</w:t>
            </w:r>
          </w:p>
          <w:p w:rsidR="00132CB4" w:rsidRPr="004375E6" w:rsidRDefault="00132CB4" w:rsidP="00132CB4">
            <w:pPr>
              <w:spacing w:line="276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9A5258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6、配置保温功能模块罩，防止热量散失。</w:t>
            </w:r>
          </w:p>
        </w:tc>
      </w:tr>
      <w:tr w:rsidR="000B0CAD" w:rsidRPr="001210AE" w:rsidTr="0092071A">
        <w:trPr>
          <w:trHeight w:val="446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AD" w:rsidRDefault="000B0CAD" w:rsidP="00D619D1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AD" w:rsidRDefault="000B0CAD" w:rsidP="00D619D1">
            <w:pPr>
              <w:widowControl/>
              <w:spacing w:before="114" w:after="114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制冰机（小）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AD" w:rsidRDefault="000B0CAD" w:rsidP="00D619D1">
            <w:pPr>
              <w:widowControl/>
              <w:spacing w:before="114" w:after="11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CAD" w:rsidRDefault="000B0CAD" w:rsidP="00D619D1">
            <w:pPr>
              <w:widowControl/>
              <w:spacing w:before="114" w:after="11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采用304/2B不锈钢外壳。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箱体隔热层为无氟发泡，内胆为无氟抑菌型,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  采用无氟压缩机。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冰过程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采用全电脑程序控制。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采用二级减速器，低噪音。制冰机顶部设有散热孔及风机，保证减速器电机在高温恶劣条件下也能可靠运行。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螺旋滚刀挤压式制冰型式，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所制冰形为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不规则的细小颗粒状的雪花碎冰。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水箱浮球式进水系统。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有冰满显示，缺水显示，过冷保护显示，故障警告显示等保护性停机功能。制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冰机冰满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缺水时会自动停机，当来电来水时会自动开机，具有自动记忆恢复功能。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前部设有电源开关和功能指示灯，详细的操作说明，各项安全指标均经电性能测试通过。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制冰量：≥ 100kg/24h；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储冰量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：≥ 25kg；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冷凝方式：风冷；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耗水量：≤ 4.1L/h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输入功率：≤ 420W；</w:t>
            </w:r>
          </w:p>
          <w:p w:rsidR="000B0CAD" w:rsidRDefault="000B0CAD" w:rsidP="000B0CA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外形尺寸：550(L) × 600(W) × 900(H) mm±20mm</w:t>
            </w:r>
            <w:r w:rsidR="009E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0B0CAD" w:rsidRPr="001210AE" w:rsidTr="0092071A">
        <w:trPr>
          <w:trHeight w:val="446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AD" w:rsidRDefault="000B0CAD" w:rsidP="00D619D1">
            <w:pPr>
              <w:widowControl/>
              <w:spacing w:before="114" w:after="114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AD" w:rsidRDefault="000B0CAD" w:rsidP="00D619D1">
            <w:pPr>
              <w:widowControl/>
              <w:spacing w:before="114" w:after="114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制冰机（大）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CAD" w:rsidRDefault="000B0CAD" w:rsidP="00D619D1">
            <w:pPr>
              <w:widowControl/>
              <w:spacing w:before="114" w:after="11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采用304/2B不锈钢外壳。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箱体隔热层为无氟发泡，内胆为无氟抑菌型,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  采用无氟压缩机。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冰过程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采用全电脑程序控制。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采用二级减速器，低噪音。制冰机顶部设有散热孔及风机，保证减速器电机在高温恶劣条件下也能可靠运行。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螺旋滚刀挤压式制冰型式，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所制冰形为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不规则的细小颗粒状的雪花碎冰。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水箱浮球式进水系统。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有冰满显示，缺水显示，过冷保护显示，故障警告显示等保护性停机功能。制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冰机冰满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缺水时会自动停机，当来电来水时会自动开机，具有自动记忆恢复功能。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前部设有电源开关和功能指示灯，详细的操作说明，各项安全指标均经电性能测试通过。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制冰量：≥ 130kg/24h；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储冰量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：≥ 35kg；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冷凝方式：风冷；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耗水量：≤ 5.4L/h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输入功率：≤ 685W；</w:t>
            </w:r>
          </w:p>
          <w:p w:rsidR="000B0CAD" w:rsidRDefault="000B0CAD" w:rsidP="00D619D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  <w:t>外形尺寸： 650(L) × 600(W) × 950(H) mm±20mm</w:t>
            </w:r>
          </w:p>
        </w:tc>
      </w:tr>
    </w:tbl>
    <w:p w:rsidR="001309A0" w:rsidRPr="002C258B" w:rsidRDefault="001309A0" w:rsidP="001309A0">
      <w:pPr>
        <w:spacing w:line="360" w:lineRule="auto"/>
        <w:ind w:right="120"/>
        <w:jc w:val="left"/>
        <w:outlineLvl w:val="0"/>
        <w:rPr>
          <w:rFonts w:ascii="宋体" w:eastAsia="宋体" w:hAnsi="宋体"/>
          <w:sz w:val="24"/>
          <w:szCs w:val="21"/>
        </w:rPr>
      </w:pPr>
    </w:p>
    <w:sectPr w:rsidR="001309A0" w:rsidRPr="002C258B" w:rsidSect="00285173">
      <w:pgSz w:w="11900" w:h="16840"/>
      <w:pgMar w:top="1440" w:right="1797" w:bottom="1440" w:left="1797" w:header="709" w:footer="709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58" w:rsidRDefault="009A5258" w:rsidP="00164FFD">
      <w:r>
        <w:separator/>
      </w:r>
    </w:p>
  </w:endnote>
  <w:endnote w:type="continuationSeparator" w:id="0">
    <w:p w:rsidR="009A5258" w:rsidRDefault="009A5258" w:rsidP="00164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58" w:rsidRDefault="009A5258" w:rsidP="00164FFD">
      <w:r>
        <w:separator/>
      </w:r>
    </w:p>
  </w:footnote>
  <w:footnote w:type="continuationSeparator" w:id="0">
    <w:p w:rsidR="009A5258" w:rsidRDefault="009A5258" w:rsidP="00164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B8C"/>
    <w:multiLevelType w:val="hybridMultilevel"/>
    <w:tmpl w:val="4ACCDA62"/>
    <w:lvl w:ilvl="0" w:tplc="3BC0A20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9941CB"/>
    <w:multiLevelType w:val="multilevel"/>
    <w:tmpl w:val="209941C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C08415"/>
    <w:multiLevelType w:val="singleLevel"/>
    <w:tmpl w:val="28C08415"/>
    <w:lvl w:ilvl="0">
      <w:start w:val="1"/>
      <w:numFmt w:val="decimal"/>
      <w:suff w:val="nothing"/>
      <w:lvlText w:val="%1、"/>
      <w:lvlJc w:val="left"/>
    </w:lvl>
  </w:abstractNum>
  <w:abstractNum w:abstractNumId="3">
    <w:nsid w:val="492A045B"/>
    <w:multiLevelType w:val="hybridMultilevel"/>
    <w:tmpl w:val="93D26F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2383B8C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BCA2DDB"/>
    <w:multiLevelType w:val="hybridMultilevel"/>
    <w:tmpl w:val="D91ED348"/>
    <w:lvl w:ilvl="0" w:tplc="3BC0A202">
      <w:start w:val="1"/>
      <w:numFmt w:val="decimal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32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FFD"/>
    <w:rsid w:val="00043799"/>
    <w:rsid w:val="00085858"/>
    <w:rsid w:val="000B0CAD"/>
    <w:rsid w:val="001210AE"/>
    <w:rsid w:val="0012439E"/>
    <w:rsid w:val="00125782"/>
    <w:rsid w:val="001309A0"/>
    <w:rsid w:val="00132CB4"/>
    <w:rsid w:val="00142BEF"/>
    <w:rsid w:val="00164FFD"/>
    <w:rsid w:val="001C1BAF"/>
    <w:rsid w:val="00221A8E"/>
    <w:rsid w:val="00236A36"/>
    <w:rsid w:val="00243FFF"/>
    <w:rsid w:val="00271488"/>
    <w:rsid w:val="00285173"/>
    <w:rsid w:val="002854EE"/>
    <w:rsid w:val="00290BCF"/>
    <w:rsid w:val="002A36E6"/>
    <w:rsid w:val="002C258B"/>
    <w:rsid w:val="002D4CA5"/>
    <w:rsid w:val="00302B76"/>
    <w:rsid w:val="003268D5"/>
    <w:rsid w:val="0034203C"/>
    <w:rsid w:val="003C3774"/>
    <w:rsid w:val="003D6748"/>
    <w:rsid w:val="00400BC1"/>
    <w:rsid w:val="004143B7"/>
    <w:rsid w:val="00427AF2"/>
    <w:rsid w:val="004375E6"/>
    <w:rsid w:val="004439D0"/>
    <w:rsid w:val="004462E6"/>
    <w:rsid w:val="0046209D"/>
    <w:rsid w:val="0046447C"/>
    <w:rsid w:val="004739D4"/>
    <w:rsid w:val="0048639B"/>
    <w:rsid w:val="004D1EF8"/>
    <w:rsid w:val="00520E8A"/>
    <w:rsid w:val="00553C35"/>
    <w:rsid w:val="005639C1"/>
    <w:rsid w:val="005662E2"/>
    <w:rsid w:val="005B0722"/>
    <w:rsid w:val="005F0FA3"/>
    <w:rsid w:val="00601402"/>
    <w:rsid w:val="00613F9D"/>
    <w:rsid w:val="006173E5"/>
    <w:rsid w:val="006320AA"/>
    <w:rsid w:val="00635AEE"/>
    <w:rsid w:val="00750C1B"/>
    <w:rsid w:val="007524E6"/>
    <w:rsid w:val="00775BC9"/>
    <w:rsid w:val="00777591"/>
    <w:rsid w:val="00777B37"/>
    <w:rsid w:val="00790187"/>
    <w:rsid w:val="007E1A89"/>
    <w:rsid w:val="007F34B2"/>
    <w:rsid w:val="00810712"/>
    <w:rsid w:val="00836C8B"/>
    <w:rsid w:val="009065E9"/>
    <w:rsid w:val="0092071A"/>
    <w:rsid w:val="00933F52"/>
    <w:rsid w:val="00974B11"/>
    <w:rsid w:val="00986338"/>
    <w:rsid w:val="009A5258"/>
    <w:rsid w:val="009B25E1"/>
    <w:rsid w:val="009B4031"/>
    <w:rsid w:val="009E3207"/>
    <w:rsid w:val="009F0815"/>
    <w:rsid w:val="009F2073"/>
    <w:rsid w:val="00A34008"/>
    <w:rsid w:val="00A94AB9"/>
    <w:rsid w:val="00AC61C6"/>
    <w:rsid w:val="00AE2307"/>
    <w:rsid w:val="00B46F07"/>
    <w:rsid w:val="00B6342A"/>
    <w:rsid w:val="00B770A6"/>
    <w:rsid w:val="00BB728F"/>
    <w:rsid w:val="00BE3B9A"/>
    <w:rsid w:val="00BE47E8"/>
    <w:rsid w:val="00C15539"/>
    <w:rsid w:val="00C52CBD"/>
    <w:rsid w:val="00C75C4A"/>
    <w:rsid w:val="00C810F3"/>
    <w:rsid w:val="00CD05B1"/>
    <w:rsid w:val="00D14308"/>
    <w:rsid w:val="00D25AB4"/>
    <w:rsid w:val="00DF3823"/>
    <w:rsid w:val="00DF6C4B"/>
    <w:rsid w:val="00E12FA5"/>
    <w:rsid w:val="00E34A9F"/>
    <w:rsid w:val="00E35C15"/>
    <w:rsid w:val="00E44F97"/>
    <w:rsid w:val="00E92D82"/>
    <w:rsid w:val="00E96AC1"/>
    <w:rsid w:val="00EF723A"/>
    <w:rsid w:val="00F75E82"/>
    <w:rsid w:val="00F8676F"/>
    <w:rsid w:val="00FA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89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64FFD"/>
    <w:pPr>
      <w:widowControl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F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FFD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64FFD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164FFD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164FF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64FFD"/>
    <w:rPr>
      <w:bdr w:val="none" w:sz="0" w:space="0" w:color="auto" w:frame="1"/>
    </w:rPr>
  </w:style>
  <w:style w:type="character" w:styleId="a7">
    <w:name w:val="Strong"/>
    <w:basedOn w:val="a0"/>
    <w:uiPriority w:val="22"/>
    <w:qFormat/>
    <w:rsid w:val="004439D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439D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439D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1309A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309A0"/>
  </w:style>
  <w:style w:type="paragraph" w:styleId="aa">
    <w:name w:val="Document Map"/>
    <w:basedOn w:val="a"/>
    <w:link w:val="Char3"/>
    <w:uiPriority w:val="99"/>
    <w:semiHidden/>
    <w:unhideWhenUsed/>
    <w:rsid w:val="009F2073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9F2073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1210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8" w:color="E9E9E9"/>
                            <w:left w:val="single" w:sz="8" w:space="0" w:color="E9E9E9"/>
                            <w:bottom w:val="single" w:sz="8" w:space="8" w:color="E9E9E9"/>
                            <w:right w:val="single" w:sz="8" w:space="0" w:color="E9E9E9"/>
                          </w:divBdr>
                        </w:div>
                        <w:div w:id="7676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242</Words>
  <Characters>1383</Characters>
  <Application>Microsoft Office Word</Application>
  <DocSecurity>0</DocSecurity>
  <Lines>11</Lines>
  <Paragraphs>3</Paragraphs>
  <ScaleCrop>false</ScaleCrop>
  <Company>Chinese ORG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46</cp:revision>
  <dcterms:created xsi:type="dcterms:W3CDTF">2017-05-16T04:09:00Z</dcterms:created>
  <dcterms:modified xsi:type="dcterms:W3CDTF">2022-08-12T01:59:00Z</dcterms:modified>
</cp:coreProperties>
</file>