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BC" w:rsidRPr="00C45FE6" w:rsidRDefault="00D02BBC" w:rsidP="00D02BBC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02BBC" w:rsidRPr="008E2C68" w:rsidRDefault="00D02BBC" w:rsidP="00D02BBC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D02BBC" w:rsidTr="00D02BBC">
        <w:trPr>
          <w:trHeight w:val="456"/>
          <w:jc w:val="center"/>
        </w:trPr>
        <w:tc>
          <w:tcPr>
            <w:tcW w:w="926" w:type="pct"/>
            <w:vAlign w:val="center"/>
          </w:tcPr>
          <w:p w:rsidR="00D02BBC" w:rsidRDefault="00D02BBC" w:rsidP="0017662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D02BBC" w:rsidRDefault="00D02BBC" w:rsidP="001766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D02BBC" w:rsidRDefault="00D02BBC" w:rsidP="001766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02BBC" w:rsidRPr="00600DB3" w:rsidTr="00D02BBC">
        <w:trPr>
          <w:trHeight w:val="89"/>
          <w:jc w:val="center"/>
        </w:trPr>
        <w:tc>
          <w:tcPr>
            <w:tcW w:w="926" w:type="pct"/>
            <w:vAlign w:val="center"/>
          </w:tcPr>
          <w:p w:rsidR="00D02BBC" w:rsidRPr="00600DB3" w:rsidRDefault="00D02BBC" w:rsidP="00D02BBC">
            <w:pPr>
              <w:pStyle w:val="a5"/>
              <w:numPr>
                <w:ilvl w:val="0"/>
                <w:numId w:val="1"/>
              </w:numPr>
              <w:spacing w:line="360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D02BBC" w:rsidRPr="00600DB3" w:rsidRDefault="00D02BBC" w:rsidP="001766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PCR仪</w:t>
            </w:r>
          </w:p>
        </w:tc>
        <w:tc>
          <w:tcPr>
            <w:tcW w:w="1207" w:type="pct"/>
            <w:vAlign w:val="center"/>
          </w:tcPr>
          <w:p w:rsidR="00D02BBC" w:rsidRPr="00600DB3" w:rsidRDefault="00D02BBC" w:rsidP="001766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</w:tr>
    </w:tbl>
    <w:p w:rsidR="00D02BBC" w:rsidRDefault="00D02BBC" w:rsidP="00D02BBC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02BBC" w:rsidRPr="008E2C68" w:rsidRDefault="00D02BBC" w:rsidP="00D02BBC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02BBC" w:rsidRDefault="00D02BBC" w:rsidP="00D02BBC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D02BBC" w:rsidRPr="00717EE7" w:rsidRDefault="00D02BBC" w:rsidP="00D02BBC">
      <w:pPr>
        <w:rPr>
          <w:rFonts w:ascii="宋体" w:hAnsi="宋体"/>
          <w:sz w:val="24"/>
        </w:rPr>
      </w:pPr>
      <w:r w:rsidRPr="00717EE7">
        <w:rPr>
          <w:rFonts w:ascii="宋体" w:hAnsi="宋体"/>
          <w:sz w:val="24"/>
        </w:rPr>
        <w:t>1. 用途：核酸扩增</w:t>
      </w:r>
    </w:p>
    <w:p w:rsidR="00D02BBC" w:rsidRPr="00717EE7" w:rsidRDefault="00D02BBC" w:rsidP="00D02BBC">
      <w:pPr>
        <w:rPr>
          <w:rFonts w:ascii="宋体" w:hAnsi="宋体"/>
          <w:sz w:val="24"/>
        </w:rPr>
      </w:pPr>
      <w:r w:rsidRPr="00717EE7">
        <w:rPr>
          <w:rFonts w:ascii="宋体" w:hAnsi="宋体"/>
          <w:sz w:val="24"/>
        </w:rPr>
        <w:t>2. 工作环境：</w:t>
      </w:r>
    </w:p>
    <w:p w:rsidR="00D02BBC" w:rsidRPr="00717EE7" w:rsidRDefault="00D02BBC" w:rsidP="00D02BBC">
      <w:pPr>
        <w:rPr>
          <w:rFonts w:ascii="宋体" w:hAnsi="宋体"/>
          <w:sz w:val="24"/>
        </w:rPr>
      </w:pPr>
      <w:r w:rsidRPr="00717EE7">
        <w:rPr>
          <w:rFonts w:ascii="宋体" w:hAnsi="宋体"/>
          <w:sz w:val="24"/>
        </w:rPr>
        <w:t>2.1环境温度：15～30 ℃</w:t>
      </w:r>
    </w:p>
    <w:p w:rsidR="00D02BBC" w:rsidRPr="00717EE7" w:rsidRDefault="00D02BBC" w:rsidP="00D02BBC">
      <w:pPr>
        <w:rPr>
          <w:rFonts w:ascii="宋体" w:hAnsi="宋体"/>
          <w:sz w:val="24"/>
        </w:rPr>
      </w:pPr>
      <w:r w:rsidRPr="00717EE7">
        <w:rPr>
          <w:rFonts w:ascii="宋体" w:hAnsi="宋体"/>
          <w:sz w:val="24"/>
        </w:rPr>
        <w:t>2.2 相对湿度：15%～80%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3.技术参数：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3.1 样品基座：0.2ml×96孔；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3.2 温度范围:0～</w:t>
      </w:r>
      <w:r w:rsidRPr="00717EE7">
        <w:rPr>
          <w:rFonts w:ascii="宋体" w:hAnsi="宋体"/>
          <w:sz w:val="24"/>
        </w:rPr>
        <w:t>100</w:t>
      </w:r>
      <w:r w:rsidRPr="00717EE7">
        <w:rPr>
          <w:rFonts w:ascii="宋体" w:hAnsi="宋体" w:hint="eastAsia"/>
          <w:sz w:val="24"/>
        </w:rPr>
        <w:t>℃；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717EE7">
        <w:rPr>
          <w:rFonts w:ascii="宋体" w:hAnsi="宋体" w:hint="eastAsia"/>
          <w:sz w:val="24"/>
        </w:rPr>
        <w:t>3.3最大模块变温速率：4℃/Sec，最大样品变温速率：3.13℃/Sec；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3.4 静态样本基座温度均匀性：≤±</w:t>
      </w:r>
      <w:smartTag w:uri="urn:schemas-microsoft-com:office:smarttags" w:element="chmetcnv">
        <w:smartTagPr>
          <w:attr w:name="UnitName" w:val="℃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717EE7">
          <w:rPr>
            <w:rFonts w:ascii="宋体" w:hAnsi="宋体" w:hint="eastAsia"/>
            <w:sz w:val="24"/>
          </w:rPr>
          <w:t>0.5℃</w:t>
        </w:r>
      </w:smartTag>
      <w:r w:rsidRPr="00717EE7">
        <w:rPr>
          <w:rFonts w:ascii="宋体" w:hAnsi="宋体" w:hint="eastAsia"/>
          <w:sz w:val="24"/>
        </w:rPr>
        <w:t>；温度准确性：≤±</w:t>
      </w:r>
      <w:smartTag w:uri="urn:schemas-microsoft-com:office:smarttags" w:element="chmetcnv">
        <w:smartTagPr>
          <w:attr w:name="UnitName" w:val="℃"/>
          <w:attr w:name="SourceValue" w:val=".25"/>
          <w:attr w:name="HasSpace" w:val="False"/>
          <w:attr w:name="Negative" w:val="False"/>
          <w:attr w:name="NumberType" w:val="1"/>
          <w:attr w:name="TCSC" w:val="0"/>
        </w:smartTagPr>
        <w:r w:rsidRPr="00717EE7">
          <w:rPr>
            <w:rFonts w:ascii="宋体" w:hAnsi="宋体" w:hint="eastAsia"/>
            <w:sz w:val="24"/>
          </w:rPr>
          <w:t>0.25℃</w:t>
        </w:r>
      </w:smartTag>
      <w:r w:rsidRPr="00717EE7">
        <w:rPr>
          <w:rFonts w:ascii="宋体" w:hAnsi="宋体" w:hint="eastAsia"/>
          <w:sz w:val="24"/>
        </w:rPr>
        <w:t>；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 xml:space="preserve">3.5温度梯度：样本模块有3个区域，可实现真正的梯度PCR； 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 xml:space="preserve">3.6样本模块可同时运行三个不同温度，每相邻两个模块最大设置温差达10℃； 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3.7 PCR体积范围：10</w:t>
      </w:r>
      <w:r w:rsidRPr="00717EE7">
        <w:rPr>
          <w:rFonts w:ascii="宋体" w:hAnsi="宋体"/>
          <w:sz w:val="24"/>
        </w:rPr>
        <w:t>—</w:t>
      </w:r>
      <w:r w:rsidRPr="00717EE7">
        <w:rPr>
          <w:rFonts w:ascii="宋体" w:hAnsi="宋体" w:hint="eastAsia"/>
          <w:sz w:val="24"/>
        </w:rPr>
        <w:t>100ul；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3.8 具有8英寸彩色TFT触摸式显示屏，大的导航按钮设置参数简单方便，无须使用触摸屏专用笔或鼠标；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3.9 具有USB记忆棒插槽，用于转移程序，存储不限数量的程序；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717EE7">
        <w:rPr>
          <w:rFonts w:ascii="宋体" w:hAnsi="宋体" w:hint="eastAsia"/>
          <w:sz w:val="24"/>
        </w:rPr>
        <w:t>3.10可下载免费的PCR应用程序到移动设备（支持</w:t>
      </w:r>
      <w:proofErr w:type="spellStart"/>
      <w:r w:rsidRPr="00717EE7">
        <w:rPr>
          <w:rFonts w:ascii="宋体" w:hAnsi="宋体" w:hint="eastAsia"/>
          <w:sz w:val="24"/>
        </w:rPr>
        <w:t>iphone</w:t>
      </w:r>
      <w:proofErr w:type="spellEnd"/>
      <w:r w:rsidRPr="00717EE7">
        <w:rPr>
          <w:rFonts w:ascii="宋体" w:hAnsi="宋体" w:hint="eastAsia"/>
          <w:sz w:val="24"/>
        </w:rPr>
        <w:t>或android系统的手机），随时随地连接仪器，查看仪器状态；</w:t>
      </w:r>
    </w:p>
    <w:p w:rsidR="00D02BBC" w:rsidRPr="00717EE7" w:rsidRDefault="00D02BBC" w:rsidP="00D02BB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 w:rsidRPr="00717EE7">
        <w:rPr>
          <w:rFonts w:ascii="宋体" w:hAnsi="宋体" w:hint="eastAsia"/>
          <w:sz w:val="24"/>
        </w:rPr>
        <w:t>3.11内置热学模拟模式，可以模拟市面上主流PCR仪的热学性能，无需改变实验程序，直接从以前的</w:t>
      </w:r>
      <w:r w:rsidRPr="00717EE7">
        <w:rPr>
          <w:rFonts w:ascii="宋体" w:hAnsi="宋体"/>
          <w:sz w:val="24"/>
        </w:rPr>
        <w:t xml:space="preserve">PCR </w:t>
      </w:r>
      <w:r w:rsidRPr="00717EE7">
        <w:rPr>
          <w:rFonts w:ascii="宋体" w:hAnsi="宋体" w:hint="eastAsia"/>
          <w:sz w:val="24"/>
        </w:rPr>
        <w:t>仪过渡至新仪器</w:t>
      </w:r>
      <w:r w:rsidRPr="00717EE7">
        <w:rPr>
          <w:rFonts w:ascii="宋体" w:hAnsi="宋体"/>
          <w:sz w:val="24"/>
        </w:rPr>
        <w:t>；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3.12 软件：内置各种PCR程序模板，可直接调用；内置Touchdown及Long range等功能辅助优化PCR程序。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4.配置清单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lastRenderedPageBreak/>
        <w:t>1．主机一台</w:t>
      </w:r>
    </w:p>
    <w:p w:rsidR="00D02BBC" w:rsidRPr="00717EE7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2．起始耗材包一套</w:t>
      </w:r>
    </w:p>
    <w:p w:rsidR="00A12EB1" w:rsidRPr="00D02BBC" w:rsidRDefault="00D02BBC" w:rsidP="00D02BBC">
      <w:pPr>
        <w:spacing w:line="360" w:lineRule="auto"/>
        <w:outlineLvl w:val="0"/>
        <w:rPr>
          <w:rFonts w:ascii="宋体" w:hAnsi="宋体"/>
          <w:sz w:val="24"/>
        </w:rPr>
      </w:pPr>
      <w:r w:rsidRPr="00717EE7">
        <w:rPr>
          <w:rFonts w:ascii="宋体" w:hAnsi="宋体" w:hint="eastAsia"/>
          <w:sz w:val="24"/>
        </w:rPr>
        <w:t>3．电源线一根</w:t>
      </w:r>
    </w:p>
    <w:sectPr w:rsidR="00A12EB1" w:rsidRPr="00D02BBC" w:rsidSect="00A12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B4" w:rsidRDefault="001912B4" w:rsidP="001912B4">
      <w:r>
        <w:separator/>
      </w:r>
    </w:p>
  </w:endnote>
  <w:endnote w:type="continuationSeparator" w:id="0">
    <w:p w:rsidR="001912B4" w:rsidRDefault="001912B4" w:rsidP="0019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B4" w:rsidRDefault="001912B4" w:rsidP="001912B4">
      <w:r>
        <w:separator/>
      </w:r>
    </w:p>
  </w:footnote>
  <w:footnote w:type="continuationSeparator" w:id="0">
    <w:p w:rsidR="001912B4" w:rsidRDefault="001912B4" w:rsidP="00191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2B4"/>
    <w:rsid w:val="001912B4"/>
    <w:rsid w:val="0080601E"/>
    <w:rsid w:val="00A12EB1"/>
    <w:rsid w:val="00D0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B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912B4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912B4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1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1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1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12B4"/>
    <w:rPr>
      <w:sz w:val="18"/>
      <w:szCs w:val="18"/>
    </w:rPr>
  </w:style>
  <w:style w:type="character" w:customStyle="1" w:styleId="2Char">
    <w:name w:val="标题 2 Char"/>
    <w:basedOn w:val="a0"/>
    <w:link w:val="2"/>
    <w:rsid w:val="001912B4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912B4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1912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>Chinese ORG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2019-09-26T09:48:00Z</dcterms:created>
  <dcterms:modified xsi:type="dcterms:W3CDTF">2019-09-27T01:11:00Z</dcterms:modified>
</cp:coreProperties>
</file>