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78" w:rsidRPr="00C45FE6" w:rsidRDefault="00245078" w:rsidP="00245078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245078" w:rsidRPr="008E2C68" w:rsidRDefault="00245078" w:rsidP="0024507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245078" w:rsidTr="00245078">
        <w:trPr>
          <w:trHeight w:val="456"/>
          <w:jc w:val="center"/>
        </w:trPr>
        <w:tc>
          <w:tcPr>
            <w:tcW w:w="926" w:type="pct"/>
            <w:vAlign w:val="center"/>
          </w:tcPr>
          <w:p w:rsidR="00245078" w:rsidRDefault="00245078" w:rsidP="00E75B1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245078" w:rsidRDefault="00245078" w:rsidP="00E75B1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245078" w:rsidRDefault="00245078" w:rsidP="00E75B1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245078" w:rsidTr="00245078">
        <w:trPr>
          <w:trHeight w:val="822"/>
          <w:jc w:val="center"/>
        </w:trPr>
        <w:tc>
          <w:tcPr>
            <w:tcW w:w="926" w:type="pct"/>
            <w:vAlign w:val="center"/>
          </w:tcPr>
          <w:p w:rsidR="00245078" w:rsidRDefault="00245078" w:rsidP="00245078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245078" w:rsidRDefault="00245078" w:rsidP="00E75B1B">
            <w:pPr>
              <w:jc w:val="center"/>
            </w:pPr>
            <w:r>
              <w:rPr>
                <w:rFonts w:hint="eastAsia"/>
                <w:b/>
                <w:sz w:val="24"/>
              </w:rPr>
              <w:t>二氧化碳监测仪</w:t>
            </w:r>
          </w:p>
        </w:tc>
        <w:tc>
          <w:tcPr>
            <w:tcW w:w="1207" w:type="pct"/>
            <w:vAlign w:val="center"/>
          </w:tcPr>
          <w:p w:rsidR="00245078" w:rsidRDefault="00245078" w:rsidP="00E75B1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245078" w:rsidRDefault="00245078" w:rsidP="00D30AB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245078" w:rsidRDefault="00245078" w:rsidP="0024507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cs="宋体"/>
          <w:sz w:val="24"/>
          <w:lang w:val="zh-CN"/>
        </w:rPr>
      </w:pPr>
      <w:r w:rsidRPr="00BF177B">
        <w:rPr>
          <w:rFonts w:ascii="宋体" w:hAnsi="宋体" w:cs="宋体" w:hint="eastAsia"/>
          <w:sz w:val="24"/>
          <w:lang w:val="zh-CN"/>
        </w:rPr>
        <w:t>工作方式：</w:t>
      </w:r>
      <w:r w:rsidRPr="00BF177B">
        <w:rPr>
          <w:rFonts w:ascii="宋体" w:hAnsi="宋体" w:cs="宋体" w:hint="eastAsia"/>
          <w:sz w:val="24"/>
        </w:rPr>
        <w:t>非色散红外吸收法，</w:t>
      </w:r>
      <w:r w:rsidRPr="00BF177B">
        <w:rPr>
          <w:rFonts w:ascii="宋体" w:hAnsi="宋体" w:cs="宋体" w:hint="eastAsia"/>
          <w:sz w:val="24"/>
          <w:lang w:val="zh-CN"/>
        </w:rPr>
        <w:t>由电池供电、定量的二氧化碳监测仪，主流式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cs="宋体"/>
          <w:sz w:val="24"/>
          <w:lang w:val="zh-CN"/>
        </w:rPr>
      </w:pPr>
      <w:r w:rsidRPr="00BF177B">
        <w:rPr>
          <w:rFonts w:ascii="宋体" w:hAnsi="宋体" w:cs="宋体"/>
          <w:sz w:val="24"/>
          <w:lang w:val="zh-CN"/>
        </w:rPr>
        <w:t xml:space="preserve">2. </w:t>
      </w:r>
      <w:r w:rsidRPr="00BF177B">
        <w:rPr>
          <w:rFonts w:ascii="宋体" w:hAnsi="宋体" w:cs="宋体" w:hint="eastAsia"/>
          <w:sz w:val="24"/>
          <w:lang w:val="zh-CN"/>
        </w:rPr>
        <w:t>适用范围：适用于成人，儿童和新生儿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cs="宋体"/>
          <w:sz w:val="24"/>
          <w:lang w:val="zh-CN"/>
        </w:rPr>
      </w:pPr>
      <w:r w:rsidRPr="00BF177B">
        <w:rPr>
          <w:rFonts w:ascii="宋体" w:hAnsi="宋体" w:hint="eastAsia"/>
          <w:sz w:val="24"/>
        </w:rPr>
        <w:t>▲</w:t>
      </w:r>
      <w:r w:rsidRPr="00BF177B">
        <w:rPr>
          <w:rFonts w:ascii="宋体" w:hAnsi="宋体" w:cs="宋体"/>
          <w:sz w:val="24"/>
        </w:rPr>
        <w:t>3</w:t>
      </w:r>
      <w:r w:rsidRPr="00BF177B">
        <w:rPr>
          <w:rFonts w:ascii="宋体" w:hAnsi="宋体" w:cs="宋体"/>
          <w:sz w:val="24"/>
          <w:lang w:val="zh-CN"/>
        </w:rPr>
        <w:t xml:space="preserve">. </w:t>
      </w:r>
      <w:r w:rsidRPr="00BF177B">
        <w:rPr>
          <w:rFonts w:ascii="宋体" w:hAnsi="宋体" w:cs="宋体" w:hint="eastAsia"/>
          <w:sz w:val="24"/>
          <w:lang w:val="zh-CN"/>
        </w:rPr>
        <w:t>预热时间：</w:t>
      </w:r>
      <w:r w:rsidRPr="00BF177B">
        <w:rPr>
          <w:rFonts w:ascii="宋体" w:hAnsi="宋体" w:cs="宋体"/>
          <w:sz w:val="24"/>
          <w:lang w:val="zh-CN"/>
        </w:rPr>
        <w:t>15</w:t>
      </w:r>
      <w:r w:rsidRPr="00BF177B">
        <w:rPr>
          <w:rFonts w:ascii="宋体" w:hAnsi="宋体" w:cs="宋体" w:hint="eastAsia"/>
          <w:sz w:val="24"/>
          <w:lang w:val="zh-CN"/>
        </w:rPr>
        <w:t>秒内达到全精度测量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cs="宋体"/>
          <w:sz w:val="24"/>
        </w:rPr>
      </w:pPr>
      <w:r w:rsidRPr="00BF177B">
        <w:rPr>
          <w:rFonts w:ascii="宋体" w:hAnsi="宋体" w:hint="eastAsia"/>
          <w:sz w:val="24"/>
        </w:rPr>
        <w:t>▲</w:t>
      </w:r>
      <w:r w:rsidRPr="00BF177B">
        <w:rPr>
          <w:rFonts w:ascii="宋体" w:hAnsi="宋体" w:cs="Arial"/>
          <w:sz w:val="24"/>
        </w:rPr>
        <w:t xml:space="preserve">4. </w:t>
      </w:r>
      <w:r w:rsidRPr="00BF177B">
        <w:rPr>
          <w:rFonts w:ascii="宋体" w:hAnsi="宋体" w:cs="宋体" w:hint="eastAsia"/>
          <w:sz w:val="24"/>
          <w:lang w:val="zh-CN"/>
        </w:rPr>
        <w:t>国际认证</w:t>
      </w:r>
      <w:r w:rsidRPr="00BF177B">
        <w:rPr>
          <w:rFonts w:ascii="宋体" w:hAnsi="宋体" w:cs="宋体"/>
          <w:sz w:val="24"/>
        </w:rPr>
        <w:t>:</w:t>
      </w:r>
      <w:r w:rsidRPr="00BF177B">
        <w:rPr>
          <w:rFonts w:ascii="宋体" w:hAnsi="宋体" w:cs="Arial"/>
          <w:sz w:val="24"/>
        </w:rPr>
        <w:t xml:space="preserve">CE, FDA, UL, </w:t>
      </w:r>
      <w:r w:rsidRPr="00BF177B">
        <w:rPr>
          <w:rFonts w:ascii="宋体" w:hAnsi="宋体" w:cs="Arial" w:hint="eastAsia"/>
          <w:sz w:val="24"/>
        </w:rPr>
        <w:t>符合</w:t>
      </w:r>
      <w:r w:rsidRPr="00BF177B">
        <w:rPr>
          <w:rFonts w:ascii="宋体" w:hAnsi="宋体" w:cs="Arial"/>
          <w:sz w:val="24"/>
        </w:rPr>
        <w:t>EN1789:2007</w:t>
      </w:r>
      <w:r w:rsidRPr="00BF177B">
        <w:rPr>
          <w:rFonts w:ascii="宋体" w:hAnsi="宋体" w:cs="Arial" w:hint="eastAsia"/>
          <w:sz w:val="24"/>
        </w:rPr>
        <w:t>急救车载仪器标准，反复</w:t>
      </w:r>
      <w:r w:rsidRPr="00BF177B">
        <w:rPr>
          <w:rFonts w:ascii="宋体" w:hAnsi="宋体" w:cs="Arial"/>
          <w:sz w:val="24"/>
        </w:rPr>
        <w:t>1</w:t>
      </w:r>
      <w:r w:rsidRPr="00BF177B">
        <w:rPr>
          <w:rFonts w:ascii="宋体" w:hAnsi="宋体" w:cs="Arial" w:hint="eastAsia"/>
          <w:sz w:val="24"/>
        </w:rPr>
        <w:t>米跌落测试</w:t>
      </w:r>
    </w:p>
    <w:p w:rsidR="00D30AB5" w:rsidRPr="001A7DC4" w:rsidRDefault="00D30AB5" w:rsidP="00D30AB5">
      <w:pPr>
        <w:spacing w:line="360" w:lineRule="auto"/>
        <w:ind w:left="241"/>
        <w:jc w:val="left"/>
        <w:rPr>
          <w:rFonts w:ascii="宋体" w:hAnsi="宋体" w:cs="Arial"/>
          <w:sz w:val="24"/>
        </w:rPr>
      </w:pPr>
      <w:r w:rsidRPr="001A7DC4">
        <w:rPr>
          <w:rFonts w:ascii="宋体" w:hAnsi="宋体" w:cs="Arial"/>
          <w:sz w:val="24"/>
        </w:rPr>
        <w:t xml:space="preserve">5. </w:t>
      </w:r>
      <w:r w:rsidRPr="001A7DC4">
        <w:rPr>
          <w:rFonts w:ascii="宋体" w:hAnsi="宋体" w:cs="Arial" w:hint="eastAsia"/>
          <w:sz w:val="24"/>
        </w:rPr>
        <w:t>主机尺寸：</w:t>
      </w:r>
      <w:r w:rsidRPr="001A7DC4">
        <w:rPr>
          <w:rFonts w:ascii="宋体" w:hAnsi="宋体" w:cs="Arial"/>
          <w:sz w:val="24"/>
        </w:rPr>
        <w:t xml:space="preserve">52 x 39 x 39 </w:t>
      </w:r>
      <w:r w:rsidRPr="001A7DC4">
        <w:rPr>
          <w:rFonts w:ascii="宋体" w:hAnsi="宋体" w:cs="Arial" w:hint="eastAsia"/>
          <w:sz w:val="24"/>
        </w:rPr>
        <w:t>±5mm</w:t>
      </w:r>
    </w:p>
    <w:p w:rsidR="00D30AB5" w:rsidRPr="00BF177B" w:rsidRDefault="00D30AB5" w:rsidP="00D30AB5">
      <w:pPr>
        <w:tabs>
          <w:tab w:val="left" w:pos="180"/>
        </w:tabs>
        <w:spacing w:line="360" w:lineRule="auto"/>
        <w:ind w:left="241"/>
        <w:rPr>
          <w:rFonts w:ascii="宋体"/>
          <w:color w:val="000000"/>
          <w:sz w:val="24"/>
        </w:rPr>
      </w:pPr>
      <w:r w:rsidRPr="00BF177B">
        <w:rPr>
          <w:rFonts w:ascii="宋体" w:hAnsi="宋体" w:hint="eastAsia"/>
          <w:sz w:val="24"/>
        </w:rPr>
        <w:t>▲</w:t>
      </w:r>
      <w:r w:rsidRPr="00BF177B">
        <w:rPr>
          <w:rFonts w:ascii="宋体" w:hAnsi="宋体"/>
          <w:sz w:val="24"/>
          <w:lang w:val="sv-SE"/>
        </w:rPr>
        <w:t xml:space="preserve">6. </w:t>
      </w:r>
      <w:r w:rsidRPr="00BF177B">
        <w:rPr>
          <w:rFonts w:ascii="宋体" w:hAnsi="宋体" w:hint="eastAsia"/>
          <w:sz w:val="24"/>
          <w:lang w:val="sv-SE"/>
        </w:rPr>
        <w:t>重量：小巧便携</w:t>
      </w:r>
      <w:r w:rsidRPr="00BF177B">
        <w:rPr>
          <w:rFonts w:ascii="宋体"/>
          <w:sz w:val="24"/>
          <w:lang w:val="sv-SE"/>
        </w:rPr>
        <w:t>,</w:t>
      </w:r>
      <w:r w:rsidRPr="00BF177B">
        <w:rPr>
          <w:rFonts w:ascii="宋体" w:hAnsi="宋体"/>
          <w:sz w:val="24"/>
          <w:lang w:val="sv-SE"/>
        </w:rPr>
        <w:t xml:space="preserve">&lt;=60g, </w:t>
      </w:r>
      <w:r w:rsidRPr="00BF177B">
        <w:rPr>
          <w:rFonts w:ascii="宋体" w:hAnsi="宋体" w:hint="eastAsia"/>
          <w:color w:val="000000"/>
          <w:sz w:val="24"/>
        </w:rPr>
        <w:t>方便急救现场携带，在复杂的移动医疗环境中使用</w:t>
      </w:r>
    </w:p>
    <w:p w:rsidR="00D30AB5" w:rsidRPr="00BF177B" w:rsidRDefault="00D30AB5" w:rsidP="00D30AB5">
      <w:pPr>
        <w:tabs>
          <w:tab w:val="left" w:pos="180"/>
        </w:tabs>
        <w:spacing w:line="360" w:lineRule="auto"/>
        <w:ind w:left="241"/>
        <w:rPr>
          <w:rFonts w:ascii="宋体"/>
          <w:sz w:val="24"/>
          <w:lang w:val="sv-SE"/>
        </w:rPr>
      </w:pPr>
      <w:r w:rsidRPr="00BF177B">
        <w:rPr>
          <w:rFonts w:ascii="宋体" w:hAnsi="宋体" w:hint="eastAsia"/>
          <w:sz w:val="24"/>
        </w:rPr>
        <w:t>▲</w:t>
      </w:r>
      <w:r w:rsidRPr="00BF177B">
        <w:rPr>
          <w:rFonts w:ascii="宋体" w:hAnsi="宋体"/>
          <w:sz w:val="24"/>
        </w:rPr>
        <w:t>7</w:t>
      </w:r>
      <w:r w:rsidRPr="00BF177B">
        <w:rPr>
          <w:rFonts w:ascii="宋体" w:hAnsi="宋体"/>
          <w:sz w:val="24"/>
          <w:lang w:val="sv-SE"/>
        </w:rPr>
        <w:t xml:space="preserve">. </w:t>
      </w:r>
      <w:r w:rsidRPr="00BF177B">
        <w:rPr>
          <w:rFonts w:ascii="宋体" w:hAnsi="宋体" w:hint="eastAsia"/>
          <w:sz w:val="24"/>
          <w:lang w:val="sv-SE"/>
        </w:rPr>
        <w:t>工作温度范围：</w:t>
      </w:r>
      <w:r w:rsidRPr="00BF177B">
        <w:rPr>
          <w:rFonts w:ascii="宋体" w:hAnsi="宋体"/>
          <w:sz w:val="24"/>
          <w:lang w:val="sv-SE"/>
        </w:rPr>
        <w:t>-5</w:t>
      </w:r>
      <w:r w:rsidRPr="00BF177B">
        <w:rPr>
          <w:rFonts w:ascii="宋体" w:hAnsi="宋体" w:hint="eastAsia"/>
          <w:sz w:val="24"/>
          <w:lang w:val="sv-SE"/>
        </w:rPr>
        <w:t>到</w:t>
      </w:r>
      <w:r w:rsidRPr="00BF177B">
        <w:rPr>
          <w:rFonts w:ascii="宋体" w:hAnsi="宋体"/>
          <w:sz w:val="24"/>
          <w:lang w:val="sv-SE"/>
        </w:rPr>
        <w:t>50</w:t>
      </w:r>
      <w:r w:rsidRPr="00BF177B">
        <w:rPr>
          <w:rFonts w:ascii="宋体" w:hAnsi="宋体" w:hint="eastAsia"/>
          <w:sz w:val="24"/>
          <w:lang w:val="sv-SE"/>
        </w:rPr>
        <w:t>摄氏度</w:t>
      </w:r>
    </w:p>
    <w:p w:rsidR="00D30AB5" w:rsidRPr="00BF177B" w:rsidRDefault="00D30AB5" w:rsidP="00D30AB5">
      <w:pPr>
        <w:tabs>
          <w:tab w:val="left" w:pos="180"/>
        </w:tabs>
        <w:spacing w:line="360" w:lineRule="auto"/>
        <w:ind w:left="241"/>
        <w:rPr>
          <w:rFonts w:ascii="宋体"/>
          <w:sz w:val="24"/>
          <w:lang w:val="sv-SE"/>
        </w:rPr>
      </w:pPr>
      <w:r w:rsidRPr="00BF177B">
        <w:rPr>
          <w:rFonts w:ascii="宋体" w:hAnsi="宋体"/>
          <w:sz w:val="24"/>
          <w:lang w:val="sv-SE"/>
        </w:rPr>
        <w:t xml:space="preserve">8. </w:t>
      </w:r>
      <w:r w:rsidRPr="00BF177B">
        <w:rPr>
          <w:rFonts w:ascii="宋体" w:hAnsi="宋体" w:hint="eastAsia"/>
          <w:sz w:val="24"/>
          <w:lang w:val="sv-SE"/>
        </w:rPr>
        <w:t>瞬时</w:t>
      </w:r>
      <w:r w:rsidRPr="00BF177B">
        <w:rPr>
          <w:rFonts w:ascii="宋体" w:hAnsi="宋体"/>
          <w:sz w:val="24"/>
          <w:lang w:val="sv-SE"/>
        </w:rPr>
        <w:t>CO2</w:t>
      </w:r>
      <w:r w:rsidRPr="00BF177B">
        <w:rPr>
          <w:rFonts w:ascii="宋体" w:hAnsi="宋体" w:hint="eastAsia"/>
          <w:sz w:val="24"/>
          <w:lang w:val="sv-SE"/>
        </w:rPr>
        <w:t>显示：</w:t>
      </w:r>
      <w:r w:rsidRPr="00BF177B">
        <w:rPr>
          <w:rFonts w:ascii="宋体" w:hAnsi="宋体"/>
          <w:sz w:val="24"/>
          <w:lang w:val="sv-SE"/>
        </w:rPr>
        <w:t xml:space="preserve">14 </w:t>
      </w:r>
      <w:r w:rsidRPr="00BF177B">
        <w:rPr>
          <w:rFonts w:ascii="宋体" w:hAnsi="宋体" w:hint="eastAsia"/>
          <w:sz w:val="24"/>
          <w:lang w:val="sv-SE"/>
        </w:rPr>
        <w:t>格</w:t>
      </w:r>
      <w:r w:rsidRPr="00BF177B">
        <w:rPr>
          <w:rFonts w:ascii="宋体" w:hAnsi="宋体"/>
          <w:sz w:val="24"/>
          <w:lang w:val="sv-SE"/>
        </w:rPr>
        <w:t xml:space="preserve">LED </w:t>
      </w:r>
      <w:r w:rsidRPr="00BF177B">
        <w:rPr>
          <w:rFonts w:ascii="宋体" w:hAnsi="宋体" w:hint="eastAsia"/>
          <w:sz w:val="24"/>
          <w:lang w:val="sv-SE"/>
        </w:rPr>
        <w:t>条形图</w:t>
      </w:r>
    </w:p>
    <w:p w:rsidR="00D30AB5" w:rsidRPr="00BF177B" w:rsidRDefault="00D30AB5" w:rsidP="00D30AB5">
      <w:pPr>
        <w:tabs>
          <w:tab w:val="left" w:pos="180"/>
        </w:tabs>
        <w:spacing w:line="360" w:lineRule="auto"/>
        <w:ind w:left="241"/>
        <w:rPr>
          <w:rFonts w:ascii="宋体"/>
          <w:sz w:val="24"/>
          <w:lang w:val="sv-SE"/>
        </w:rPr>
      </w:pPr>
      <w:r w:rsidRPr="00BF177B">
        <w:rPr>
          <w:rFonts w:ascii="宋体" w:hAnsi="宋体"/>
          <w:sz w:val="24"/>
          <w:lang w:val="sv-SE"/>
        </w:rPr>
        <w:t>9. CO2</w:t>
      </w:r>
      <w:r w:rsidRPr="00BF177B">
        <w:rPr>
          <w:rFonts w:ascii="宋体" w:hAnsi="宋体" w:hint="eastAsia"/>
          <w:sz w:val="24"/>
          <w:lang w:val="sv-SE"/>
        </w:rPr>
        <w:t>测量范围：</w:t>
      </w:r>
      <w:r w:rsidRPr="00BF177B">
        <w:rPr>
          <w:rFonts w:ascii="宋体" w:hAnsi="宋体"/>
          <w:sz w:val="24"/>
          <w:lang w:val="sv-SE"/>
        </w:rPr>
        <w:t>0 - 99 mmHg (0 - 9.9 kPa)</w:t>
      </w:r>
    </w:p>
    <w:p w:rsidR="00D30AB5" w:rsidRPr="00BF177B" w:rsidRDefault="00D30AB5" w:rsidP="00D30AB5">
      <w:pPr>
        <w:tabs>
          <w:tab w:val="left" w:pos="180"/>
        </w:tabs>
        <w:spacing w:line="360" w:lineRule="auto"/>
        <w:ind w:left="241"/>
        <w:rPr>
          <w:rFonts w:ascii="宋体"/>
          <w:color w:val="000000"/>
          <w:sz w:val="24"/>
          <w:lang w:val="sv-SE"/>
        </w:rPr>
      </w:pPr>
      <w:r w:rsidRPr="00BF177B">
        <w:rPr>
          <w:rFonts w:ascii="宋体" w:hAnsi="宋体"/>
          <w:sz w:val="24"/>
          <w:lang w:val="sv-SE"/>
        </w:rPr>
        <w:t>10. CO2</w:t>
      </w:r>
      <w:r w:rsidRPr="00BF177B">
        <w:rPr>
          <w:rFonts w:ascii="宋体" w:hAnsi="宋体" w:hint="eastAsia"/>
          <w:sz w:val="24"/>
        </w:rPr>
        <w:t>测量精度</w:t>
      </w:r>
      <w:r w:rsidRPr="00BF177B">
        <w:rPr>
          <w:rFonts w:ascii="宋体" w:hAnsi="宋体" w:hint="eastAsia"/>
          <w:sz w:val="24"/>
          <w:lang w:val="sv-SE"/>
        </w:rPr>
        <w:t>：</w:t>
      </w:r>
      <w:r w:rsidRPr="00BF177B">
        <w:rPr>
          <w:rFonts w:ascii="宋体" w:hAnsi="宋体" w:hint="eastAsia"/>
          <w:sz w:val="24"/>
        </w:rPr>
        <w:t>标准条件下</w:t>
      </w:r>
      <w:r w:rsidRPr="00BF177B">
        <w:rPr>
          <w:rFonts w:ascii="宋体" w:hAnsi="宋体" w:hint="eastAsia"/>
          <w:sz w:val="24"/>
          <w:lang w:val="sv-SE"/>
        </w:rPr>
        <w:t>，</w:t>
      </w:r>
      <w:r w:rsidRPr="00BF177B">
        <w:rPr>
          <w:rFonts w:ascii="宋体" w:hint="eastAsia"/>
          <w:sz w:val="24"/>
          <w:lang w:val="sv-SE"/>
        </w:rPr>
        <w:t>±</w:t>
      </w:r>
      <w:r w:rsidRPr="00BF177B">
        <w:rPr>
          <w:rFonts w:ascii="宋体" w:hAnsi="宋体"/>
          <w:sz w:val="24"/>
          <w:lang w:val="sv-SE"/>
        </w:rPr>
        <w:t xml:space="preserve"> 2 mmHg (</w:t>
      </w:r>
      <w:r w:rsidRPr="00BF177B">
        <w:rPr>
          <w:rFonts w:ascii="宋体" w:hAnsi="宋体" w:hint="eastAsia"/>
          <w:sz w:val="24"/>
          <w:lang w:val="sv-SE"/>
        </w:rPr>
        <w:t>±</w:t>
      </w:r>
      <w:r w:rsidRPr="00BF177B">
        <w:rPr>
          <w:rFonts w:ascii="宋体" w:hAnsi="宋体"/>
          <w:sz w:val="24"/>
          <w:lang w:val="sv-SE"/>
        </w:rPr>
        <w:t xml:space="preserve"> 0.3 kPa) </w:t>
      </w:r>
      <w:r w:rsidRPr="00BF177B">
        <w:rPr>
          <w:rFonts w:ascii="宋体" w:hAnsi="宋体" w:hint="eastAsia"/>
          <w:sz w:val="24"/>
          <w:lang w:val="sv-SE"/>
        </w:rPr>
        <w:t>（</w:t>
      </w:r>
      <w:r w:rsidRPr="00BF177B">
        <w:rPr>
          <w:rFonts w:ascii="宋体" w:hAnsi="宋体"/>
          <w:sz w:val="24"/>
          <w:lang w:val="sv-SE"/>
        </w:rPr>
        <w:t>0-40mmHg</w:t>
      </w:r>
      <w:r w:rsidRPr="00BF177B">
        <w:rPr>
          <w:rFonts w:ascii="宋体" w:hAnsi="宋体" w:hint="eastAsia"/>
          <w:sz w:val="24"/>
          <w:lang w:val="sv-SE"/>
        </w:rPr>
        <w:t>）</w:t>
      </w:r>
      <w:r w:rsidRPr="00BF177B">
        <w:rPr>
          <w:rFonts w:ascii="宋体" w:hAnsi="宋体" w:hint="eastAsia"/>
          <w:sz w:val="24"/>
        </w:rPr>
        <w:t>或</w:t>
      </w:r>
      <w:r w:rsidRPr="00BF177B">
        <w:rPr>
          <w:rFonts w:ascii="宋体" w:hAnsi="宋体"/>
          <w:sz w:val="24"/>
          <w:lang w:val="sv-SE"/>
        </w:rPr>
        <w:t xml:space="preserve"> </w:t>
      </w:r>
      <w:r w:rsidRPr="00BF177B">
        <w:rPr>
          <w:rFonts w:ascii="宋体" w:hAnsi="宋体" w:hint="eastAsia"/>
          <w:sz w:val="24"/>
          <w:lang w:val="sv-SE"/>
        </w:rPr>
        <w:t>±</w:t>
      </w:r>
      <w:r w:rsidRPr="00BF177B">
        <w:rPr>
          <w:rFonts w:ascii="宋体" w:hAnsi="宋体"/>
          <w:sz w:val="24"/>
          <w:lang w:val="sv-SE"/>
        </w:rPr>
        <w:t xml:space="preserve"> 6% REL</w:t>
      </w:r>
      <w:r w:rsidRPr="00BF177B">
        <w:rPr>
          <w:rFonts w:ascii="宋体" w:hAnsi="宋体" w:hint="eastAsia"/>
          <w:sz w:val="24"/>
          <w:lang w:val="sv-SE"/>
        </w:rPr>
        <w:t>（</w:t>
      </w:r>
      <w:r w:rsidRPr="00BF177B">
        <w:rPr>
          <w:rFonts w:ascii="宋体" w:hAnsi="宋体"/>
          <w:sz w:val="24"/>
          <w:lang w:val="sv-SE"/>
        </w:rPr>
        <w:t>41-9</w:t>
      </w:r>
      <w:r w:rsidRPr="00BF177B">
        <w:rPr>
          <w:rFonts w:ascii="宋体" w:hAnsi="宋体"/>
          <w:color w:val="000000"/>
          <w:sz w:val="24"/>
          <w:lang w:val="sv-SE"/>
        </w:rPr>
        <w:t>9mmHg</w:t>
      </w:r>
      <w:r w:rsidRPr="00BF177B">
        <w:rPr>
          <w:rFonts w:ascii="宋体" w:hAnsi="宋体" w:hint="eastAsia"/>
          <w:color w:val="000000"/>
          <w:sz w:val="24"/>
          <w:lang w:val="sv-SE"/>
        </w:rPr>
        <w:t>）</w:t>
      </w:r>
    </w:p>
    <w:p w:rsidR="00D30AB5" w:rsidRPr="00BF177B" w:rsidRDefault="00D30AB5" w:rsidP="00D30AB5">
      <w:pPr>
        <w:tabs>
          <w:tab w:val="left" w:pos="180"/>
        </w:tabs>
        <w:spacing w:line="360" w:lineRule="auto"/>
        <w:ind w:left="241"/>
        <w:rPr>
          <w:rFonts w:ascii="宋体"/>
          <w:color w:val="000000"/>
          <w:sz w:val="24"/>
        </w:rPr>
      </w:pPr>
      <w:r w:rsidRPr="00BF177B">
        <w:rPr>
          <w:rFonts w:ascii="宋体" w:hAnsi="宋体" w:hint="eastAsia"/>
          <w:color w:val="000000"/>
          <w:sz w:val="24"/>
        </w:rPr>
        <w:t>▲</w:t>
      </w:r>
      <w:r w:rsidRPr="00BF177B">
        <w:rPr>
          <w:rFonts w:ascii="宋体" w:hAnsi="宋体"/>
          <w:color w:val="000000"/>
          <w:sz w:val="24"/>
        </w:rPr>
        <w:t xml:space="preserve">11. </w:t>
      </w:r>
      <w:r w:rsidRPr="00BF177B">
        <w:rPr>
          <w:rFonts w:ascii="宋体" w:hAnsi="宋体" w:hint="eastAsia"/>
          <w:color w:val="000000"/>
          <w:sz w:val="24"/>
        </w:rPr>
        <w:t>电池供电时间：使用两块标准</w:t>
      </w:r>
      <w:r w:rsidRPr="00BF177B">
        <w:rPr>
          <w:rFonts w:ascii="宋体" w:hAnsi="宋体"/>
          <w:color w:val="000000"/>
          <w:sz w:val="24"/>
        </w:rPr>
        <w:t>AAA</w:t>
      </w:r>
      <w:r w:rsidRPr="00BF177B">
        <w:rPr>
          <w:rFonts w:ascii="宋体" w:hAnsi="宋体" w:hint="eastAsia"/>
          <w:color w:val="000000"/>
          <w:sz w:val="24"/>
        </w:rPr>
        <w:t>锂电池时，正常使用时间可达10小时。</w:t>
      </w:r>
    </w:p>
    <w:p w:rsidR="00D30AB5" w:rsidRPr="00BF177B" w:rsidRDefault="00D30AB5" w:rsidP="00D30AB5">
      <w:pPr>
        <w:spacing w:line="360" w:lineRule="auto"/>
        <w:ind w:left="241"/>
        <w:rPr>
          <w:color w:val="000000"/>
          <w:sz w:val="24"/>
        </w:rPr>
      </w:pPr>
      <w:r w:rsidRPr="00BF177B">
        <w:rPr>
          <w:rFonts w:ascii="宋体" w:hAnsi="宋体" w:hint="eastAsia"/>
          <w:color w:val="000000"/>
          <w:sz w:val="24"/>
        </w:rPr>
        <w:t>▲</w:t>
      </w:r>
      <w:r w:rsidRPr="00BF177B">
        <w:rPr>
          <w:rFonts w:ascii="宋体" w:hAnsi="宋体"/>
          <w:color w:val="000000"/>
          <w:sz w:val="24"/>
        </w:rPr>
        <w:t>12.</w:t>
      </w:r>
      <w:r w:rsidRPr="00BF177B">
        <w:rPr>
          <w:color w:val="000000"/>
          <w:sz w:val="24"/>
        </w:rPr>
        <w:t xml:space="preserve"> </w:t>
      </w:r>
      <w:r w:rsidRPr="00BF177B">
        <w:rPr>
          <w:rFonts w:hint="eastAsia"/>
          <w:color w:val="000000"/>
          <w:sz w:val="24"/>
        </w:rPr>
        <w:t>清楚的连续二氧化碳值分压图。</w:t>
      </w:r>
    </w:p>
    <w:p w:rsidR="00D30AB5" w:rsidRPr="00BF177B" w:rsidRDefault="00D30AB5" w:rsidP="00D30AB5">
      <w:pPr>
        <w:spacing w:line="360" w:lineRule="auto"/>
        <w:ind w:left="241"/>
        <w:rPr>
          <w:rFonts w:ascii="宋体"/>
          <w:color w:val="000000"/>
          <w:sz w:val="24"/>
        </w:rPr>
      </w:pPr>
      <w:r w:rsidRPr="00BF177B">
        <w:rPr>
          <w:rFonts w:ascii="宋体" w:hAnsi="宋体"/>
          <w:color w:val="000000"/>
          <w:sz w:val="24"/>
        </w:rPr>
        <w:t>13.</w:t>
      </w:r>
      <w:r w:rsidRPr="00BF177B">
        <w:rPr>
          <w:rFonts w:ascii="宋体" w:hAnsi="宋体" w:hint="eastAsia"/>
          <w:color w:val="000000"/>
          <w:sz w:val="24"/>
        </w:rPr>
        <w:t>简单、易于使用的界面便于进行快速设置和</w:t>
      </w:r>
      <w:proofErr w:type="gramStart"/>
      <w:r w:rsidRPr="00BF177B">
        <w:rPr>
          <w:rFonts w:ascii="宋体" w:hAnsi="宋体" w:hint="eastAsia"/>
          <w:color w:val="000000"/>
          <w:sz w:val="24"/>
        </w:rPr>
        <w:t>一</w:t>
      </w:r>
      <w:proofErr w:type="gramEnd"/>
      <w:r w:rsidRPr="00BF177B">
        <w:rPr>
          <w:rFonts w:ascii="宋体" w:hAnsi="宋体" w:hint="eastAsia"/>
          <w:color w:val="000000"/>
          <w:sz w:val="24"/>
        </w:rPr>
        <w:t>触式编程。</w:t>
      </w:r>
    </w:p>
    <w:p w:rsidR="00D30AB5" w:rsidRPr="00BF177B" w:rsidRDefault="00D30AB5" w:rsidP="00D30AB5">
      <w:pPr>
        <w:spacing w:line="360" w:lineRule="auto"/>
        <w:ind w:left="241"/>
        <w:rPr>
          <w:rFonts w:ascii="宋体"/>
          <w:color w:val="000000"/>
          <w:sz w:val="24"/>
        </w:rPr>
      </w:pPr>
      <w:r w:rsidRPr="00BF177B">
        <w:rPr>
          <w:rFonts w:ascii="宋体" w:hAnsi="宋体"/>
          <w:color w:val="000000"/>
          <w:sz w:val="24"/>
        </w:rPr>
        <w:t>14.</w:t>
      </w:r>
      <w:r w:rsidRPr="00BF177B">
        <w:rPr>
          <w:rFonts w:ascii="宋体" w:hAnsi="宋体" w:hint="eastAsia"/>
          <w:color w:val="000000"/>
          <w:sz w:val="24"/>
        </w:rPr>
        <w:t>声音和可视报警系统，可提供“无适配器”、“适配器受阻”、“无呼吸（窒息）”、“电池电量低”和</w:t>
      </w:r>
      <w:proofErr w:type="gramStart"/>
      <w:r w:rsidRPr="00BF177B">
        <w:rPr>
          <w:rFonts w:ascii="宋体" w:hAnsi="宋体" w:hint="eastAsia"/>
          <w:color w:val="000000"/>
          <w:sz w:val="24"/>
        </w:rPr>
        <w:t>可</w:t>
      </w:r>
      <w:proofErr w:type="gramEnd"/>
      <w:r w:rsidRPr="00BF177B">
        <w:rPr>
          <w:rFonts w:ascii="宋体" w:hAnsi="宋体" w:hint="eastAsia"/>
          <w:color w:val="000000"/>
          <w:sz w:val="24"/>
        </w:rPr>
        <w:t>调整的高低</w:t>
      </w:r>
      <w:r w:rsidRPr="00BF177B">
        <w:rPr>
          <w:rFonts w:ascii="宋体" w:hAnsi="宋体"/>
          <w:color w:val="000000"/>
          <w:sz w:val="24"/>
        </w:rPr>
        <w:t>ETCO2</w:t>
      </w:r>
      <w:proofErr w:type="gramStart"/>
      <w:r w:rsidRPr="00BF177B">
        <w:rPr>
          <w:rFonts w:ascii="宋体" w:hint="eastAsia"/>
          <w:color w:val="000000"/>
          <w:sz w:val="24"/>
        </w:rPr>
        <w:t>”</w:t>
      </w:r>
      <w:proofErr w:type="gramEnd"/>
      <w:r w:rsidRPr="00BF177B">
        <w:rPr>
          <w:rFonts w:ascii="宋体" w:hAnsi="宋体" w:hint="eastAsia"/>
          <w:color w:val="000000"/>
          <w:sz w:val="24"/>
        </w:rPr>
        <w:t>警报。</w:t>
      </w:r>
    </w:p>
    <w:p w:rsidR="00D30AB5" w:rsidRPr="00BF177B" w:rsidRDefault="00D30AB5" w:rsidP="00D30AB5">
      <w:pPr>
        <w:spacing w:line="360" w:lineRule="auto"/>
        <w:ind w:left="241"/>
        <w:rPr>
          <w:rFonts w:ascii="宋体"/>
          <w:sz w:val="24"/>
        </w:rPr>
      </w:pPr>
      <w:r w:rsidRPr="00BF177B">
        <w:rPr>
          <w:rFonts w:ascii="宋体" w:hAnsi="宋体"/>
          <w:sz w:val="24"/>
        </w:rPr>
        <w:t>15.</w:t>
      </w:r>
      <w:r w:rsidRPr="00BF177B">
        <w:rPr>
          <w:rFonts w:ascii="宋体" w:hAnsi="宋体" w:hint="eastAsia"/>
          <w:sz w:val="24"/>
        </w:rPr>
        <w:t>呼吸频率：</w:t>
      </w:r>
      <w:r w:rsidRPr="00BF177B">
        <w:rPr>
          <w:rFonts w:ascii="宋体" w:hAnsi="宋体"/>
          <w:sz w:val="24"/>
        </w:rPr>
        <w:t xml:space="preserve">0 - 150 </w:t>
      </w:r>
      <w:r w:rsidRPr="00BF177B">
        <w:rPr>
          <w:rFonts w:ascii="宋体" w:hAnsi="宋体" w:hint="eastAsia"/>
          <w:sz w:val="24"/>
        </w:rPr>
        <w:t>次呼吸</w:t>
      </w:r>
      <w:r w:rsidRPr="00BF177B">
        <w:rPr>
          <w:rFonts w:ascii="宋体" w:hAnsi="宋体"/>
          <w:sz w:val="24"/>
        </w:rPr>
        <w:t>/</w:t>
      </w:r>
      <w:r w:rsidRPr="00BF177B">
        <w:rPr>
          <w:rFonts w:ascii="宋体" w:hAnsi="宋体" w:hint="eastAsia"/>
          <w:sz w:val="24"/>
        </w:rPr>
        <w:t>分钟</w:t>
      </w:r>
    </w:p>
    <w:p w:rsidR="00D30AB5" w:rsidRPr="00BF177B" w:rsidRDefault="00D30AB5" w:rsidP="00D30AB5">
      <w:pPr>
        <w:spacing w:line="360" w:lineRule="auto"/>
        <w:ind w:left="241"/>
        <w:rPr>
          <w:rFonts w:ascii="宋体" w:hAnsi="宋体"/>
          <w:sz w:val="24"/>
        </w:rPr>
      </w:pPr>
      <w:r w:rsidRPr="00BF177B">
        <w:rPr>
          <w:rFonts w:ascii="宋体" w:hAnsi="宋体"/>
          <w:sz w:val="24"/>
        </w:rPr>
        <w:lastRenderedPageBreak/>
        <w:t>16.</w:t>
      </w:r>
      <w:r w:rsidRPr="00BF177B">
        <w:rPr>
          <w:rFonts w:ascii="宋体" w:hAnsi="宋体" w:hint="eastAsia"/>
          <w:sz w:val="24"/>
        </w:rPr>
        <w:t>精确度：</w:t>
      </w:r>
      <w:r w:rsidRPr="00BF177B">
        <w:rPr>
          <w:rFonts w:ascii="宋体" w:hint="eastAsia"/>
          <w:sz w:val="24"/>
        </w:rPr>
        <w:t>±</w:t>
      </w:r>
      <w:r w:rsidRPr="00BF177B">
        <w:rPr>
          <w:rFonts w:ascii="宋体" w:hAnsi="宋体"/>
          <w:sz w:val="24"/>
        </w:rPr>
        <w:t xml:space="preserve"> 1 </w:t>
      </w:r>
      <w:proofErr w:type="spellStart"/>
      <w:r w:rsidRPr="00BF177B">
        <w:rPr>
          <w:rFonts w:ascii="宋体" w:hAnsi="宋体"/>
          <w:sz w:val="24"/>
        </w:rPr>
        <w:t>bpm</w:t>
      </w:r>
      <w:proofErr w:type="spellEnd"/>
    </w:p>
    <w:p w:rsidR="00D30AB5" w:rsidRPr="00BF177B" w:rsidRDefault="00D30AB5" w:rsidP="00D30AB5">
      <w:pPr>
        <w:spacing w:line="360" w:lineRule="auto"/>
        <w:ind w:left="241"/>
        <w:rPr>
          <w:rFonts w:ascii="宋体" w:hAnsi="宋体"/>
          <w:sz w:val="24"/>
        </w:rPr>
      </w:pPr>
      <w:r w:rsidRPr="00BF177B">
        <w:rPr>
          <w:rFonts w:ascii="宋体" w:hAnsi="宋体"/>
          <w:sz w:val="24"/>
        </w:rPr>
        <w:t>17.</w:t>
      </w:r>
      <w:r w:rsidRPr="00BF177B">
        <w:rPr>
          <w:rFonts w:ascii="宋体" w:hAnsi="宋体" w:hint="eastAsia"/>
          <w:sz w:val="24"/>
        </w:rPr>
        <w:t>呼吸检测：自适应阈值，最小</w:t>
      </w:r>
      <w:r w:rsidRPr="00BF177B">
        <w:rPr>
          <w:rFonts w:ascii="宋体" w:hAnsi="宋体"/>
          <w:sz w:val="24"/>
        </w:rPr>
        <w:t xml:space="preserve"> 1 </w:t>
      </w:r>
      <w:proofErr w:type="spellStart"/>
      <w:r w:rsidRPr="00BF177B">
        <w:rPr>
          <w:rFonts w:ascii="宋体" w:hAnsi="宋体"/>
          <w:sz w:val="24"/>
        </w:rPr>
        <w:t>kPa</w:t>
      </w:r>
      <w:proofErr w:type="spellEnd"/>
      <w:r w:rsidRPr="00BF177B">
        <w:rPr>
          <w:rFonts w:ascii="宋体" w:hAnsi="宋体"/>
          <w:sz w:val="24"/>
        </w:rPr>
        <w:t xml:space="preserve"> CO2 </w:t>
      </w:r>
      <w:r w:rsidRPr="00BF177B">
        <w:rPr>
          <w:rFonts w:ascii="宋体" w:hAnsi="宋体" w:hint="eastAsia"/>
          <w:sz w:val="24"/>
        </w:rPr>
        <w:t>变化</w:t>
      </w:r>
    </w:p>
    <w:p w:rsidR="00D30AB5" w:rsidRPr="00BF177B" w:rsidRDefault="00D30AB5" w:rsidP="00D30AB5">
      <w:pPr>
        <w:spacing w:line="360" w:lineRule="auto"/>
        <w:ind w:left="241"/>
        <w:rPr>
          <w:rFonts w:ascii="宋体" w:hAnsi="宋体"/>
          <w:sz w:val="24"/>
        </w:rPr>
      </w:pPr>
      <w:r w:rsidRPr="00BF177B">
        <w:rPr>
          <w:rFonts w:ascii="宋体" w:hAnsi="宋体" w:hint="eastAsia"/>
          <w:sz w:val="24"/>
        </w:rPr>
        <w:t>18.易于维护，无需</w:t>
      </w:r>
      <w:proofErr w:type="gramStart"/>
      <w:r w:rsidRPr="00BF177B">
        <w:rPr>
          <w:rFonts w:ascii="宋体" w:hAnsi="宋体" w:hint="eastAsia"/>
          <w:sz w:val="24"/>
        </w:rPr>
        <w:t>列行</w:t>
      </w:r>
      <w:proofErr w:type="gramEnd"/>
      <w:r w:rsidRPr="00BF177B">
        <w:rPr>
          <w:rFonts w:ascii="宋体" w:hAnsi="宋体" w:hint="eastAsia"/>
          <w:sz w:val="24"/>
        </w:rPr>
        <w:t>校准。</w:t>
      </w:r>
    </w:p>
    <w:p w:rsidR="00D30AB5" w:rsidRPr="00BF177B" w:rsidRDefault="00D30AB5" w:rsidP="00D30AB5">
      <w:pPr>
        <w:spacing w:line="360" w:lineRule="auto"/>
        <w:ind w:left="241"/>
        <w:rPr>
          <w:rFonts w:ascii="宋体" w:hAnsi="宋体"/>
          <w:sz w:val="24"/>
        </w:rPr>
      </w:pPr>
      <w:r w:rsidRPr="00BF177B">
        <w:rPr>
          <w:rFonts w:ascii="宋体" w:hAnsi="宋体" w:hint="eastAsia"/>
          <w:sz w:val="24"/>
        </w:rPr>
        <w:t>19.适配器：成人儿童适配器腔内无</w:t>
      </w:r>
      <w:proofErr w:type="gramStart"/>
      <w:r w:rsidRPr="00BF177B">
        <w:rPr>
          <w:rFonts w:ascii="宋体" w:hAnsi="宋体" w:hint="eastAsia"/>
          <w:sz w:val="24"/>
        </w:rPr>
        <w:t>效区</w:t>
      </w:r>
      <w:proofErr w:type="gramEnd"/>
      <w:r w:rsidRPr="00BF177B">
        <w:rPr>
          <w:rFonts w:ascii="宋体" w:hAnsi="宋体" w:hint="eastAsia"/>
          <w:sz w:val="24"/>
        </w:rPr>
        <w:t>6ml,婴儿适配器腔内无</w:t>
      </w:r>
      <w:proofErr w:type="gramStart"/>
      <w:r w:rsidRPr="00BF177B">
        <w:rPr>
          <w:rFonts w:ascii="宋体" w:hAnsi="宋体" w:hint="eastAsia"/>
          <w:sz w:val="24"/>
        </w:rPr>
        <w:t>效区</w:t>
      </w:r>
      <w:proofErr w:type="gramEnd"/>
      <w:r w:rsidRPr="00BF177B">
        <w:rPr>
          <w:rFonts w:ascii="宋体" w:hAnsi="宋体" w:hint="eastAsia"/>
          <w:sz w:val="24"/>
        </w:rPr>
        <w:t>1ml</w:t>
      </w:r>
    </w:p>
    <w:p w:rsidR="00D30AB5" w:rsidRPr="00BF177B" w:rsidRDefault="00D30AB5" w:rsidP="00D30AB5">
      <w:pPr>
        <w:pStyle w:val="a5"/>
        <w:numPr>
          <w:ilvl w:val="0"/>
          <w:numId w:val="3"/>
        </w:numPr>
        <w:tabs>
          <w:tab w:val="left" w:pos="2415"/>
        </w:tabs>
        <w:ind w:firstLineChars="0"/>
        <w:rPr>
          <w:sz w:val="32"/>
          <w:szCs w:val="32"/>
        </w:rPr>
      </w:pPr>
      <w:r w:rsidRPr="00BF177B">
        <w:rPr>
          <w:rFonts w:ascii="宋体" w:hAnsi="宋体" w:hint="eastAsia"/>
          <w:sz w:val="24"/>
        </w:rPr>
        <w:t>配置清单：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</w:t>
      </w:r>
      <w:r w:rsidRPr="00BF177B">
        <w:rPr>
          <w:rFonts w:ascii="宋体" w:hAnsi="宋体" w:hint="eastAsia"/>
          <w:sz w:val="24"/>
        </w:rPr>
        <w:t>1．主机1个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</w:t>
      </w:r>
      <w:r w:rsidRPr="00BF177B">
        <w:rPr>
          <w:rFonts w:ascii="宋体" w:hAnsi="宋体" w:hint="eastAsia"/>
          <w:sz w:val="24"/>
        </w:rPr>
        <w:t>2.电池3个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</w:t>
      </w:r>
      <w:r w:rsidRPr="00BF177B">
        <w:rPr>
          <w:rFonts w:ascii="宋体" w:hAnsi="宋体" w:hint="eastAsia"/>
          <w:sz w:val="24"/>
        </w:rPr>
        <w:t>3.光盘1张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</w:t>
      </w:r>
      <w:r w:rsidRPr="00BF177B">
        <w:rPr>
          <w:rFonts w:ascii="宋体" w:hAnsi="宋体" w:hint="eastAsia"/>
          <w:sz w:val="24"/>
        </w:rPr>
        <w:t>4.说明书1本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</w:t>
      </w:r>
      <w:r w:rsidRPr="00BF177B">
        <w:rPr>
          <w:rFonts w:ascii="宋体" w:hAnsi="宋体" w:hint="eastAsia"/>
          <w:sz w:val="24"/>
        </w:rPr>
        <w:t>5.机器挂绳1条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</w:t>
      </w:r>
      <w:r w:rsidRPr="00BF177B">
        <w:rPr>
          <w:rFonts w:ascii="宋体" w:hAnsi="宋体" w:hint="eastAsia"/>
          <w:sz w:val="24"/>
        </w:rPr>
        <w:t>6．保护套1个</w:t>
      </w:r>
    </w:p>
    <w:p w:rsidR="00D30AB5" w:rsidRPr="00BF177B" w:rsidRDefault="00D30AB5" w:rsidP="00D30AB5">
      <w:pPr>
        <w:spacing w:line="360" w:lineRule="auto"/>
        <w:ind w:left="241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20.</w:t>
      </w:r>
      <w:r w:rsidRPr="00BF177B">
        <w:rPr>
          <w:rFonts w:ascii="宋体" w:hint="eastAsia"/>
          <w:sz w:val="24"/>
        </w:rPr>
        <w:t>7.婴幼儿适配器1个</w:t>
      </w:r>
    </w:p>
    <w:p w:rsidR="00FC1300" w:rsidRDefault="00FC1300" w:rsidP="00D30AB5"/>
    <w:sectPr w:rsidR="00FC1300" w:rsidSect="00FC1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078" w:rsidRDefault="00245078" w:rsidP="00245078">
      <w:r>
        <w:separator/>
      </w:r>
    </w:p>
  </w:endnote>
  <w:endnote w:type="continuationSeparator" w:id="0">
    <w:p w:rsidR="00245078" w:rsidRDefault="00245078" w:rsidP="0024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078" w:rsidRDefault="00245078" w:rsidP="00245078">
      <w:r>
        <w:separator/>
      </w:r>
    </w:p>
  </w:footnote>
  <w:footnote w:type="continuationSeparator" w:id="0">
    <w:p w:rsidR="00245078" w:rsidRDefault="00245078" w:rsidP="00245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3226FF"/>
    <w:multiLevelType w:val="hybridMultilevel"/>
    <w:tmpl w:val="6E6A58C2"/>
    <w:lvl w:ilvl="0" w:tplc="181AFF86">
      <w:start w:val="20"/>
      <w:numFmt w:val="decimal"/>
      <w:lvlText w:val="%1．"/>
      <w:lvlJc w:val="left"/>
      <w:pPr>
        <w:ind w:left="720" w:hanging="720"/>
      </w:pPr>
      <w:rPr>
        <w:rFonts w:asci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078"/>
    <w:rsid w:val="00245078"/>
    <w:rsid w:val="00591C64"/>
    <w:rsid w:val="00D30AB5"/>
    <w:rsid w:val="00FC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7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245078"/>
    <w:pPr>
      <w:keepNext/>
      <w:keepLines/>
      <w:spacing w:before="120" w:line="360" w:lineRule="auto"/>
      <w:outlineLvl w:val="1"/>
    </w:pPr>
    <w:rPr>
      <w:rFonts w:ascii="Arial" w:eastAsia="FangSong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45078"/>
    <w:pPr>
      <w:keepNext/>
      <w:keepLines/>
      <w:spacing w:line="360" w:lineRule="auto"/>
      <w:ind w:firstLineChars="100" w:firstLine="100"/>
      <w:outlineLvl w:val="2"/>
    </w:pPr>
    <w:rPr>
      <w:rFonts w:eastAsia="FangSong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0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078"/>
    <w:rPr>
      <w:sz w:val="18"/>
      <w:szCs w:val="18"/>
    </w:rPr>
  </w:style>
  <w:style w:type="character" w:customStyle="1" w:styleId="2Char">
    <w:name w:val="标题 2 Char"/>
    <w:basedOn w:val="a0"/>
    <w:link w:val="2"/>
    <w:rsid w:val="00245078"/>
    <w:rPr>
      <w:rFonts w:ascii="Arial" w:eastAsia="FangSong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245078"/>
    <w:rPr>
      <w:rFonts w:ascii="Times New Roman" w:eastAsia="FangSong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2450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Chinese ORG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2019-09-26T09:39:00Z</dcterms:created>
  <dcterms:modified xsi:type="dcterms:W3CDTF">2019-10-09T09:17:00Z</dcterms:modified>
</cp:coreProperties>
</file>