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F2" w:rsidRPr="00C45FE6" w:rsidRDefault="00F17BF2" w:rsidP="00F17BF2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F17BF2" w:rsidRPr="008E2C68" w:rsidRDefault="00F17BF2" w:rsidP="00F17BF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651" w:type="pct"/>
        <w:jc w:val="center"/>
        <w:tblInd w:w="-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4"/>
        <w:gridCol w:w="2461"/>
        <w:gridCol w:w="2662"/>
      </w:tblGrid>
      <w:tr w:rsidR="00F17BF2" w:rsidTr="00F17BF2">
        <w:trPr>
          <w:trHeight w:val="456"/>
          <w:jc w:val="center"/>
        </w:trPr>
        <w:tc>
          <w:tcPr>
            <w:tcW w:w="1769" w:type="pct"/>
            <w:vAlign w:val="center"/>
          </w:tcPr>
          <w:p w:rsidR="00F17BF2" w:rsidRDefault="00F17BF2" w:rsidP="008A783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52" w:type="pct"/>
            <w:vAlign w:val="center"/>
          </w:tcPr>
          <w:p w:rsidR="00F17BF2" w:rsidRDefault="00F17BF2" w:rsidP="008A783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680" w:type="pct"/>
            <w:vAlign w:val="center"/>
          </w:tcPr>
          <w:p w:rsidR="00F17BF2" w:rsidRDefault="00F17BF2" w:rsidP="008A783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F17BF2" w:rsidTr="00F17BF2">
        <w:trPr>
          <w:trHeight w:val="822"/>
          <w:jc w:val="center"/>
        </w:trPr>
        <w:tc>
          <w:tcPr>
            <w:tcW w:w="1769" w:type="pct"/>
            <w:vAlign w:val="center"/>
          </w:tcPr>
          <w:p w:rsidR="00F17BF2" w:rsidRDefault="00F17BF2" w:rsidP="00F17BF2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52" w:type="pct"/>
            <w:vAlign w:val="center"/>
          </w:tcPr>
          <w:p w:rsidR="00F17BF2" w:rsidRDefault="00F17BF2" w:rsidP="008A783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C92288">
              <w:rPr>
                <w:rFonts w:hint="eastAsia"/>
                <w:b/>
                <w:sz w:val="24"/>
              </w:rPr>
              <w:t>光子治疗仪</w:t>
            </w:r>
          </w:p>
        </w:tc>
        <w:tc>
          <w:tcPr>
            <w:tcW w:w="1680" w:type="pct"/>
            <w:vAlign w:val="center"/>
          </w:tcPr>
          <w:p w:rsidR="00F17BF2" w:rsidRDefault="00F17BF2" w:rsidP="008A783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F17BF2" w:rsidRDefault="00F17BF2" w:rsidP="00F17BF2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F17BF2" w:rsidRDefault="00F17BF2" w:rsidP="00F17BF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F17BF2" w:rsidRDefault="00F17BF2" w:rsidP="00F17BF2">
      <w:pPr>
        <w:spacing w:line="276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★1.适应症：适用于内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瘘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术后愈合不良；炎症、疼痛造成内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瘘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通畅率降低，难以穿刺的患者；长期导管患者隧道口愈合不良者；</w:t>
      </w:r>
    </w:p>
    <w:p w:rsidR="00F17BF2" w:rsidRDefault="00F17BF2" w:rsidP="00F17BF2">
      <w:pPr>
        <w:spacing w:line="276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★2.红蓝光的作用：蓝光：改善微循环、消炎、消肿、止痛、促进肉芽组织的再生及渗液的快吸收，起到抗炎、促愈合作用；                                                       红光：促进成纤维细胞、上皮细胞的再生促进动静脉内瘘的形成和成熟；促进毛细血管的修复，减轻水肿，达到镇痛、促愈合作用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★3.峰值波长：红光：650±20nm蓝光：450±20nm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4.光功率密度：50±30mW/cm2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5.有效照射面积：≥30cm2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6.输出光功率：≥0.2W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7.升降装置：手动可旋转灯头，满足身体各种体位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8.照射治疗模式：可连续照射，脉冲照射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9.定时时间：可随意调节时间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10.操作面板：液晶显示，操作方便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11.输入电压：50-200VA</w:t>
      </w:r>
    </w:p>
    <w:p w:rsidR="00F17BF2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12.充电方式：无线/有线充电模式</w:t>
      </w:r>
    </w:p>
    <w:p w:rsidR="00F17BF2" w:rsidRPr="00C92288" w:rsidRDefault="00F17BF2" w:rsidP="00F17BF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13.安全保护功能：过温保护、过压保护</w:t>
      </w:r>
    </w:p>
    <w:p w:rsidR="00F17BF2" w:rsidRDefault="00F17BF2" w:rsidP="00F17BF2">
      <w:pPr>
        <w:spacing w:line="276" w:lineRule="auto"/>
        <w:ind w:firstLineChars="150" w:firstLine="361"/>
        <w:jc w:val="left"/>
        <w:rPr>
          <w:rFonts w:ascii="宋体" w:hAnsi="宋体"/>
          <w:b/>
          <w:color w:val="FF0000"/>
          <w:sz w:val="24"/>
        </w:rPr>
      </w:pPr>
    </w:p>
    <w:p w:rsidR="00F17BF2" w:rsidRPr="00700448" w:rsidRDefault="00F17BF2" w:rsidP="004A3CFE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A61BEA" w:rsidRPr="00F17BF2" w:rsidRDefault="00A61BEA"/>
    <w:sectPr w:rsidR="00A61BEA" w:rsidRPr="00F17BF2" w:rsidSect="00A6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F2" w:rsidRDefault="00F17BF2" w:rsidP="00F17BF2">
      <w:r>
        <w:separator/>
      </w:r>
    </w:p>
  </w:endnote>
  <w:endnote w:type="continuationSeparator" w:id="0">
    <w:p w:rsidR="00F17BF2" w:rsidRDefault="00F17BF2" w:rsidP="00F1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F2" w:rsidRDefault="00F17BF2" w:rsidP="00F17BF2">
      <w:r>
        <w:separator/>
      </w:r>
    </w:p>
  </w:footnote>
  <w:footnote w:type="continuationSeparator" w:id="0">
    <w:p w:rsidR="00F17BF2" w:rsidRDefault="00F17BF2" w:rsidP="00F17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BF2"/>
    <w:rsid w:val="004A3CFE"/>
    <w:rsid w:val="00A61BEA"/>
    <w:rsid w:val="00F1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F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F17BF2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F17BF2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BF2"/>
    <w:rPr>
      <w:sz w:val="18"/>
      <w:szCs w:val="18"/>
    </w:rPr>
  </w:style>
  <w:style w:type="character" w:customStyle="1" w:styleId="2Char">
    <w:name w:val="标题 2 Char"/>
    <w:basedOn w:val="a0"/>
    <w:link w:val="2"/>
    <w:rsid w:val="00F17BF2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F17BF2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F17B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Chinese ORG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2019-09-26T08:46:00Z</dcterms:created>
  <dcterms:modified xsi:type="dcterms:W3CDTF">2019-09-26T08:46:00Z</dcterms:modified>
</cp:coreProperties>
</file>