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06" w:rsidRPr="00C45FE6" w:rsidRDefault="00296C06" w:rsidP="00296C06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296C06" w:rsidRPr="008E2C68" w:rsidRDefault="00296C06" w:rsidP="00296C0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296C06" w:rsidTr="00296C06">
        <w:trPr>
          <w:trHeight w:val="456"/>
          <w:jc w:val="center"/>
        </w:trPr>
        <w:tc>
          <w:tcPr>
            <w:tcW w:w="926" w:type="pct"/>
            <w:vAlign w:val="center"/>
          </w:tcPr>
          <w:p w:rsidR="00296C06" w:rsidRDefault="00296C06" w:rsidP="0041024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296C06" w:rsidRDefault="00296C06" w:rsidP="0041024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296C06" w:rsidRDefault="00296C06" w:rsidP="0041024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296C06" w:rsidTr="00296C06">
        <w:trPr>
          <w:trHeight w:val="822"/>
          <w:jc w:val="center"/>
        </w:trPr>
        <w:tc>
          <w:tcPr>
            <w:tcW w:w="926" w:type="pct"/>
            <w:vAlign w:val="center"/>
          </w:tcPr>
          <w:p w:rsidR="00296C06" w:rsidRDefault="00296C06" w:rsidP="00296C06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296C06" w:rsidRPr="005C0996" w:rsidRDefault="00296C06" w:rsidP="0041024B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测序仪</w:t>
            </w:r>
          </w:p>
        </w:tc>
        <w:tc>
          <w:tcPr>
            <w:tcW w:w="1207" w:type="pct"/>
            <w:vAlign w:val="center"/>
          </w:tcPr>
          <w:p w:rsidR="00296C06" w:rsidRDefault="00296C06" w:rsidP="0041024B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</w:tbl>
    <w:p w:rsidR="00296C06" w:rsidRDefault="00296C06" w:rsidP="00296C06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296C06" w:rsidRDefault="00296C06" w:rsidP="00296C06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bookmarkStart w:id="0" w:name="_GoBack"/>
      <w:bookmarkEnd w:id="0"/>
      <w:r w:rsidRPr="006D374F">
        <w:rPr>
          <w:rFonts w:ascii="宋体" w:hAnsi="宋体"/>
          <w:sz w:val="24"/>
        </w:rPr>
        <w:t xml:space="preserve">1. </w:t>
      </w:r>
      <w:r w:rsidRPr="006D374F">
        <w:rPr>
          <w:rFonts w:ascii="宋体" w:hAnsi="宋体" w:hint="eastAsia"/>
          <w:sz w:val="24"/>
        </w:rPr>
        <w:t>荧光标记。避免由于PCR扩增和荧光标记产生的偏离和原始样本的失真。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2. RNA </w:t>
      </w:r>
      <w:r w:rsidRPr="006D374F">
        <w:rPr>
          <w:rFonts w:ascii="宋体" w:hAnsi="宋体" w:hint="eastAsia"/>
          <w:sz w:val="24"/>
        </w:rPr>
        <w:t>直接测序，无需反转录</w:t>
      </w:r>
      <w:proofErr w:type="spellStart"/>
      <w:r w:rsidRPr="006D374F">
        <w:rPr>
          <w:rFonts w:ascii="宋体" w:hAnsi="宋体"/>
          <w:sz w:val="24"/>
        </w:rPr>
        <w:t>cDNA</w:t>
      </w:r>
      <w:proofErr w:type="spellEnd"/>
      <w:r w:rsidRPr="006D374F">
        <w:rPr>
          <w:rFonts w:ascii="宋体" w:hAnsi="宋体" w:hint="eastAsia"/>
          <w:sz w:val="24"/>
        </w:rPr>
        <w:t>。无需PCR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扩增；也可以有反转录</w:t>
      </w:r>
      <w:proofErr w:type="spellStart"/>
      <w:r w:rsidRPr="006D374F">
        <w:rPr>
          <w:rFonts w:ascii="宋体" w:hAnsi="宋体"/>
          <w:sz w:val="24"/>
        </w:rPr>
        <w:t>cDNA</w:t>
      </w:r>
      <w:proofErr w:type="spellEnd"/>
      <w:r w:rsidRPr="006D374F">
        <w:rPr>
          <w:rFonts w:ascii="宋体" w:hAnsi="宋体" w:hint="eastAsia"/>
          <w:sz w:val="24"/>
        </w:rPr>
        <w:t>，PCR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扩增的选项。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3. </w:t>
      </w:r>
      <w:r w:rsidRPr="006D374F">
        <w:rPr>
          <w:rFonts w:ascii="宋体" w:hAnsi="宋体" w:hint="eastAsia"/>
          <w:sz w:val="24"/>
        </w:rPr>
        <w:t>直接DNA测序平均测序速度为≥450bp/s，直接RNA测序平均速度为≥70bp/s，快速、实时读取核酸序列信息。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4. </w:t>
      </w:r>
      <w:r w:rsidRPr="006D374F">
        <w:rPr>
          <w:rFonts w:ascii="宋体" w:hAnsi="宋体" w:hint="eastAsia"/>
          <w:sz w:val="24"/>
        </w:rPr>
        <w:t>测序读长：最长读长高达2.27Mb，具体读</w:t>
      </w:r>
      <w:proofErr w:type="gramStart"/>
      <w:r w:rsidRPr="006D374F">
        <w:rPr>
          <w:rFonts w:ascii="宋体" w:hAnsi="宋体" w:hint="eastAsia"/>
          <w:sz w:val="24"/>
        </w:rPr>
        <w:t>长</w:t>
      </w:r>
      <w:proofErr w:type="gramEnd"/>
      <w:r w:rsidRPr="006D374F">
        <w:rPr>
          <w:rFonts w:ascii="宋体" w:hAnsi="宋体" w:hint="eastAsia"/>
          <w:sz w:val="24"/>
        </w:rPr>
        <w:t>长度取决于DNA或RNA片段的长度和质量。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 w:hint="eastAsia"/>
          <w:sz w:val="24"/>
        </w:rPr>
        <w:t xml:space="preserve">5. CONTIGS N50：超长读长 </w:t>
      </w:r>
      <w:proofErr w:type="spellStart"/>
      <w:r w:rsidRPr="006D374F">
        <w:rPr>
          <w:rFonts w:ascii="宋体" w:hAnsi="宋体"/>
          <w:sz w:val="24"/>
        </w:rPr>
        <w:t>contig</w:t>
      </w:r>
      <w:proofErr w:type="spellEnd"/>
      <w:r w:rsidRPr="006D374F">
        <w:rPr>
          <w:rFonts w:ascii="宋体" w:hAnsi="宋体" w:hint="eastAsia"/>
          <w:sz w:val="24"/>
        </w:rPr>
        <w:t xml:space="preserve"> N50=41Mb (具体取决于样品类型、质量等)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6. </w:t>
      </w:r>
      <w:r w:rsidRPr="006D374F">
        <w:rPr>
          <w:rFonts w:ascii="宋体" w:hAnsi="宋体" w:hint="eastAsia"/>
          <w:sz w:val="24"/>
        </w:rPr>
        <w:t>准确性：1X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覆盖度</w:t>
      </w:r>
      <w:r w:rsidRPr="006D374F">
        <w:rPr>
          <w:rFonts w:ascii="宋体" w:hAnsi="宋体"/>
          <w:sz w:val="24"/>
        </w:rPr>
        <w:t xml:space="preserve"> 95% </w:t>
      </w:r>
      <w:r w:rsidRPr="006D374F">
        <w:rPr>
          <w:rFonts w:ascii="宋体" w:hAnsi="宋体" w:hint="eastAsia"/>
          <w:sz w:val="24"/>
        </w:rPr>
        <w:t>，30X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覆盖度99%，100X覆盖度99.999%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7. </w:t>
      </w:r>
      <w:r w:rsidRPr="006D374F">
        <w:rPr>
          <w:rFonts w:ascii="宋体" w:hAnsi="宋体" w:hint="eastAsia"/>
          <w:sz w:val="24"/>
        </w:rPr>
        <w:t>48小时数据量：单张芯片R9.4.1最高产量为50G（内测数据）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8. </w:t>
      </w:r>
      <w:r w:rsidRPr="006D374F">
        <w:rPr>
          <w:rFonts w:ascii="宋体" w:hAnsi="宋体" w:hint="eastAsia"/>
          <w:sz w:val="24"/>
        </w:rPr>
        <w:t>运行时间：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1分钟至64小时；按需测序，无固定运行时间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9. </w:t>
      </w:r>
      <w:r w:rsidRPr="006D374F">
        <w:rPr>
          <w:rFonts w:ascii="宋体" w:hAnsi="宋体" w:hint="eastAsia"/>
          <w:sz w:val="24"/>
        </w:rPr>
        <w:t>便携性：一个人可轻松搬运，测序实验不受环境限制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10. </w:t>
      </w:r>
      <w:proofErr w:type="gramStart"/>
      <w:r w:rsidRPr="006D374F">
        <w:rPr>
          <w:rFonts w:ascii="宋体" w:hAnsi="宋体" w:hint="eastAsia"/>
          <w:sz w:val="24"/>
        </w:rPr>
        <w:t>混样建库</w:t>
      </w:r>
      <w:proofErr w:type="gramEnd"/>
      <w:r w:rsidRPr="006D374F">
        <w:rPr>
          <w:rFonts w:ascii="宋体" w:hAnsi="宋体" w:hint="eastAsia"/>
          <w:sz w:val="24"/>
        </w:rPr>
        <w:t>测序：12，24，96个样本试剂盒可选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11. </w:t>
      </w:r>
      <w:r w:rsidRPr="006D374F">
        <w:rPr>
          <w:rFonts w:ascii="宋体" w:hAnsi="宋体" w:hint="eastAsia"/>
          <w:sz w:val="24"/>
        </w:rPr>
        <w:t>实时碱基读取，用户可以实时读取碱基序列信息，无需通过荧光信号转换。直接，迅速给出测序结果。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12. </w:t>
      </w:r>
      <w:r w:rsidRPr="006D374F">
        <w:rPr>
          <w:rFonts w:ascii="宋体" w:hAnsi="宋体" w:hint="eastAsia"/>
          <w:sz w:val="24"/>
        </w:rPr>
        <w:t>快速文库构建，最快仅需10分钟。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13. </w:t>
      </w:r>
      <w:proofErr w:type="gramStart"/>
      <w:r w:rsidRPr="006D374F">
        <w:rPr>
          <w:rFonts w:ascii="宋体" w:hAnsi="宋体" w:hint="eastAsia"/>
          <w:sz w:val="24"/>
        </w:rPr>
        <w:t>标配软件</w:t>
      </w:r>
      <w:proofErr w:type="gramEnd"/>
      <w:r w:rsidRPr="006D374F">
        <w:rPr>
          <w:rFonts w:ascii="宋体" w:hAnsi="宋体" w:hint="eastAsia"/>
          <w:sz w:val="24"/>
        </w:rPr>
        <w:t>可完成原始电信号碱基读取（FAST5和FASTQ）、数据质量控制（QC）、barcode拆分（</w:t>
      </w:r>
      <w:proofErr w:type="spellStart"/>
      <w:r w:rsidRPr="006D374F">
        <w:rPr>
          <w:rFonts w:ascii="宋体" w:hAnsi="宋体"/>
          <w:sz w:val="24"/>
        </w:rPr>
        <w:t>Demultiplexing</w:t>
      </w:r>
      <w:proofErr w:type="spellEnd"/>
      <w:r w:rsidRPr="006D374F">
        <w:rPr>
          <w:rFonts w:ascii="宋体" w:hAnsi="宋体" w:hint="eastAsia"/>
          <w:sz w:val="24"/>
        </w:rPr>
        <w:t>）、序列比对（Alignment）、基因组组装（Assembly）、宏基因组分析（</w:t>
      </w:r>
      <w:proofErr w:type="spellStart"/>
      <w:r w:rsidRPr="006D374F">
        <w:rPr>
          <w:rFonts w:ascii="宋体" w:hAnsi="宋体"/>
          <w:sz w:val="24"/>
        </w:rPr>
        <w:t>Metagenomics</w:t>
      </w:r>
      <w:proofErr w:type="spellEnd"/>
      <w:r w:rsidRPr="006D374F">
        <w:rPr>
          <w:rFonts w:ascii="宋体" w:hAnsi="宋体" w:hint="eastAsia"/>
          <w:sz w:val="24"/>
        </w:rPr>
        <w:t>）、扩增子分析（</w:t>
      </w:r>
      <w:proofErr w:type="spellStart"/>
      <w:r w:rsidRPr="006D374F">
        <w:rPr>
          <w:rFonts w:ascii="宋体" w:hAnsi="宋体"/>
          <w:sz w:val="24"/>
        </w:rPr>
        <w:t>Amplicon</w:t>
      </w:r>
      <w:proofErr w:type="spellEnd"/>
      <w:r w:rsidRPr="006D374F">
        <w:rPr>
          <w:rFonts w:ascii="宋体" w:hAnsi="宋体" w:hint="eastAsia"/>
          <w:sz w:val="24"/>
        </w:rPr>
        <w:t>）、测序错误校正（Error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correction）、变异分析（Variant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calling）、碱基修饰（Base</w:t>
      </w:r>
      <w:r w:rsidRPr="006D374F">
        <w:rPr>
          <w:rFonts w:ascii="宋体" w:hAnsi="宋体"/>
          <w:sz w:val="24"/>
        </w:rPr>
        <w:t xml:space="preserve"> </w:t>
      </w:r>
      <w:r w:rsidRPr="006D374F">
        <w:rPr>
          <w:rFonts w:ascii="宋体" w:hAnsi="宋体" w:hint="eastAsia"/>
          <w:sz w:val="24"/>
        </w:rPr>
        <w:t>modification）等。</w:t>
      </w:r>
    </w:p>
    <w:p w:rsidR="00296C06" w:rsidRDefault="00296C06" w:rsidP="00296C06">
      <w:pPr>
        <w:spacing w:line="276" w:lineRule="auto"/>
        <w:rPr>
          <w:rFonts w:ascii="宋体" w:hAnsi="宋体"/>
          <w:sz w:val="24"/>
        </w:rPr>
      </w:pPr>
      <w:r w:rsidRPr="006D374F">
        <w:rPr>
          <w:rFonts w:ascii="宋体" w:hAnsi="宋体"/>
          <w:sz w:val="24"/>
        </w:rPr>
        <w:t xml:space="preserve">14. </w:t>
      </w:r>
      <w:r w:rsidRPr="006D374F">
        <w:rPr>
          <w:rFonts w:ascii="宋体" w:hAnsi="宋体" w:hint="eastAsia"/>
          <w:sz w:val="24"/>
        </w:rPr>
        <w:t>电脑</w:t>
      </w:r>
      <w:proofErr w:type="gramStart"/>
      <w:r w:rsidRPr="006D374F">
        <w:rPr>
          <w:rFonts w:ascii="宋体" w:hAnsi="宋体" w:hint="eastAsia"/>
          <w:sz w:val="24"/>
        </w:rPr>
        <w:t>最</w:t>
      </w:r>
      <w:proofErr w:type="gramEnd"/>
      <w:r w:rsidRPr="006D374F">
        <w:rPr>
          <w:rFonts w:ascii="宋体" w:hAnsi="宋体" w:hint="eastAsia"/>
          <w:sz w:val="24"/>
        </w:rPr>
        <w:t>基础配置：</w:t>
      </w:r>
      <w:r w:rsidRPr="006D374F">
        <w:rPr>
          <w:rFonts w:ascii="宋体" w:hAnsi="宋体"/>
          <w:sz w:val="24"/>
        </w:rPr>
        <w:t>OSX-– Sierra, High Sierra</w:t>
      </w:r>
      <w:r w:rsidRPr="006D374F">
        <w:rPr>
          <w:rFonts w:ascii="宋体" w:hAnsi="宋体" w:hint="eastAsia"/>
          <w:sz w:val="24"/>
        </w:rPr>
        <w:t>；</w:t>
      </w:r>
      <w:r w:rsidRPr="006D374F">
        <w:rPr>
          <w:rFonts w:ascii="宋体" w:hAnsi="宋体"/>
          <w:sz w:val="24"/>
        </w:rPr>
        <w:t xml:space="preserve">Linux – </w:t>
      </w:r>
      <w:proofErr w:type="spellStart"/>
      <w:r w:rsidRPr="006D374F">
        <w:rPr>
          <w:rFonts w:ascii="宋体" w:hAnsi="宋体"/>
          <w:sz w:val="24"/>
        </w:rPr>
        <w:t>Ubuntu</w:t>
      </w:r>
      <w:proofErr w:type="spellEnd"/>
      <w:r w:rsidRPr="006D374F">
        <w:rPr>
          <w:rFonts w:ascii="宋体" w:hAnsi="宋体"/>
          <w:sz w:val="24"/>
        </w:rPr>
        <w:t xml:space="preserve"> 14.04 or 16.04</w:t>
      </w:r>
      <w:r w:rsidRPr="006D374F">
        <w:rPr>
          <w:rFonts w:ascii="宋体" w:hAnsi="宋体" w:hint="eastAsia"/>
          <w:sz w:val="24"/>
        </w:rPr>
        <w:t>；内存：</w:t>
      </w:r>
      <w:r w:rsidRPr="006D374F">
        <w:rPr>
          <w:rFonts w:ascii="宋体" w:hAnsi="宋体"/>
          <w:sz w:val="24"/>
        </w:rPr>
        <w:t>16GB RAM</w:t>
      </w:r>
      <w:r w:rsidRPr="006D374F">
        <w:rPr>
          <w:rFonts w:ascii="宋体" w:hAnsi="宋体" w:hint="eastAsia"/>
          <w:sz w:val="24"/>
        </w:rPr>
        <w:t>；</w:t>
      </w:r>
      <w:r w:rsidRPr="006D374F">
        <w:rPr>
          <w:rFonts w:ascii="宋体" w:hAnsi="宋体"/>
          <w:sz w:val="24"/>
        </w:rPr>
        <w:t>CPU</w:t>
      </w:r>
      <w:r w:rsidRPr="006D374F">
        <w:rPr>
          <w:rFonts w:ascii="宋体" w:hAnsi="宋体" w:hint="eastAsia"/>
          <w:sz w:val="24"/>
        </w:rPr>
        <w:t>：具有</w:t>
      </w:r>
      <w:r w:rsidRPr="006D374F">
        <w:rPr>
          <w:rFonts w:ascii="宋体" w:hAnsi="宋体"/>
          <w:sz w:val="24"/>
        </w:rPr>
        <w:t>4</w:t>
      </w:r>
      <w:r w:rsidRPr="006D374F">
        <w:rPr>
          <w:rFonts w:ascii="宋体" w:hAnsi="宋体" w:hint="eastAsia"/>
          <w:sz w:val="24"/>
        </w:rPr>
        <w:t>个以上内核的</w:t>
      </w:r>
      <w:r w:rsidRPr="006D374F">
        <w:rPr>
          <w:rFonts w:ascii="宋体" w:hAnsi="宋体"/>
          <w:sz w:val="24"/>
        </w:rPr>
        <w:t>i7</w:t>
      </w:r>
      <w:r w:rsidRPr="006D374F">
        <w:rPr>
          <w:rFonts w:ascii="宋体" w:hAnsi="宋体" w:hint="eastAsia"/>
          <w:sz w:val="24"/>
        </w:rPr>
        <w:t>或</w:t>
      </w:r>
      <w:r w:rsidRPr="006D374F">
        <w:rPr>
          <w:rFonts w:ascii="宋体" w:hAnsi="宋体"/>
          <w:sz w:val="24"/>
        </w:rPr>
        <w:t>Xeon</w:t>
      </w:r>
      <w:r w:rsidRPr="006D374F">
        <w:rPr>
          <w:rFonts w:ascii="宋体" w:hAnsi="宋体" w:hint="eastAsia"/>
          <w:sz w:val="24"/>
        </w:rPr>
        <w:t>；存储：</w:t>
      </w:r>
      <w:r w:rsidRPr="006D374F">
        <w:rPr>
          <w:rFonts w:ascii="宋体" w:hAnsi="宋体"/>
          <w:sz w:val="24"/>
        </w:rPr>
        <w:t>1 TB</w:t>
      </w:r>
      <w:r w:rsidRPr="006D374F">
        <w:rPr>
          <w:rFonts w:ascii="宋体" w:hAnsi="宋体" w:hint="eastAsia"/>
          <w:sz w:val="24"/>
        </w:rPr>
        <w:t>内置</w:t>
      </w:r>
      <w:r w:rsidRPr="006D374F">
        <w:rPr>
          <w:rFonts w:ascii="宋体" w:hAnsi="宋体"/>
          <w:sz w:val="24"/>
        </w:rPr>
        <w:t>SSD</w:t>
      </w:r>
      <w:r w:rsidRPr="006D374F">
        <w:rPr>
          <w:rFonts w:ascii="宋体" w:hAnsi="宋体" w:hint="eastAsia"/>
          <w:sz w:val="24"/>
        </w:rPr>
        <w:t>；端口：</w:t>
      </w:r>
      <w:r w:rsidRPr="006D374F">
        <w:rPr>
          <w:rFonts w:ascii="宋体" w:hAnsi="宋体"/>
          <w:sz w:val="24"/>
        </w:rPr>
        <w:t>USB3</w:t>
      </w:r>
    </w:p>
    <w:p w:rsidR="00296C06" w:rsidRPr="00BE0FDD" w:rsidRDefault="00296C06" w:rsidP="00296C06">
      <w:pPr>
        <w:rPr>
          <w:rFonts w:eastAsiaTheme="minorEastAsia"/>
        </w:rPr>
      </w:pPr>
    </w:p>
    <w:p w:rsidR="00296C06" w:rsidRPr="00BE0FDD" w:rsidRDefault="00296C06" w:rsidP="00296C06">
      <w:pPr>
        <w:rPr>
          <w:rFonts w:eastAsiaTheme="minorEastAsia"/>
        </w:rPr>
      </w:pPr>
      <w:r>
        <w:rPr>
          <w:rFonts w:eastAsiaTheme="minorEastAsia" w:hint="eastAsia"/>
        </w:rPr>
        <w:lastRenderedPageBreak/>
        <w:t>配置要求：</w:t>
      </w:r>
    </w:p>
    <w:p w:rsidR="00296C06" w:rsidRPr="008318DF" w:rsidRDefault="00296C06" w:rsidP="00296C06">
      <w:pPr>
        <w:rPr>
          <w:rFonts w:eastAsiaTheme="minorEastAsia"/>
        </w:rPr>
      </w:pPr>
    </w:p>
    <w:tbl>
      <w:tblPr>
        <w:tblW w:w="6614" w:type="dxa"/>
        <w:tblInd w:w="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4330"/>
        <w:gridCol w:w="1411"/>
      </w:tblGrid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4330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  <w:t>名称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  <w:t>数量</w:t>
            </w:r>
            <w:r>
              <w:rPr>
                <w:rFonts w:ascii="SimSun" w:eastAsiaTheme="minorEastAsia" w:hAnsi="SimSun" w:cs="SimSun" w:hint="eastAsia"/>
                <w:b/>
                <w:color w:val="000000"/>
                <w:kern w:val="0"/>
                <w:sz w:val="24"/>
                <w:szCs w:val="22"/>
              </w:rPr>
              <w:t>（套）</w:t>
            </w:r>
          </w:p>
        </w:tc>
      </w:tr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jc w:val="left"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测序仪</w:t>
            </w: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 xml:space="preserve">  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</w:tr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jc w:val="left"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测序芯片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4330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jc w:val="left"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1D</w:t>
            </w: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连接测序试剂盒</w:t>
            </w: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</w:tr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4330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jc w:val="left"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清洗试剂盒</w:t>
            </w: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 xml:space="preserve">  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96C06" w:rsidRPr="0036375D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</w:tr>
      <w:tr w:rsidR="00296C06" w:rsidRPr="0036375D" w:rsidTr="0041024B">
        <w:trPr>
          <w:trHeight w:val="398"/>
        </w:trPr>
        <w:tc>
          <w:tcPr>
            <w:tcW w:w="873" w:type="dxa"/>
            <w:shd w:val="clear" w:color="auto" w:fill="auto"/>
            <w:noWrap/>
            <w:vAlign w:val="bottom"/>
          </w:tcPr>
          <w:p w:rsidR="00296C06" w:rsidRPr="00B10B74" w:rsidRDefault="00296C06" w:rsidP="0041024B">
            <w:pPr>
              <w:widowControl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4330" w:type="dxa"/>
            <w:shd w:val="clear" w:color="auto" w:fill="auto"/>
            <w:noWrap/>
            <w:vAlign w:val="bottom"/>
          </w:tcPr>
          <w:p w:rsidR="00296C06" w:rsidRPr="0036375D" w:rsidRDefault="00296C06" w:rsidP="0041024B">
            <w:pPr>
              <w:widowControl/>
              <w:jc w:val="left"/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</w:pPr>
            <w:r w:rsidRPr="0036375D">
              <w:rPr>
                <w:rFonts w:ascii="SimSun" w:eastAsiaTheme="minorEastAsia" w:hAnsi="SimSun" w:cs="SimSun" w:hint="eastAsia"/>
                <w:color w:val="000000"/>
                <w:kern w:val="0"/>
                <w:sz w:val="24"/>
                <w:szCs w:val="22"/>
              </w:rPr>
              <w:t>电脑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:rsidR="00296C06" w:rsidRPr="0036375D" w:rsidRDefault="00296C06" w:rsidP="0041024B">
            <w:pPr>
              <w:widowControl/>
              <w:rPr>
                <w:rFonts w:ascii="SimSun" w:eastAsia="PMingLiU" w:hAnsi="SimSun" w:cs="SimSun" w:hint="eastAsia"/>
                <w:color w:val="000000"/>
                <w:kern w:val="0"/>
                <w:sz w:val="24"/>
                <w:szCs w:val="22"/>
                <w:lang w:eastAsia="zh-TW"/>
              </w:rPr>
            </w:pPr>
            <w:r w:rsidRPr="0036375D">
              <w:rPr>
                <w:rFonts w:ascii="SimSun" w:eastAsia="PMingLiU" w:hAnsi="SimSun" w:cs="SimSun" w:hint="eastAsia"/>
                <w:color w:val="000000"/>
                <w:kern w:val="0"/>
                <w:sz w:val="24"/>
                <w:szCs w:val="22"/>
                <w:lang w:eastAsia="zh-TW"/>
              </w:rPr>
              <w:t>1</w:t>
            </w:r>
          </w:p>
        </w:tc>
      </w:tr>
    </w:tbl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C06" w:rsidRDefault="00296C06" w:rsidP="00296C06">
      <w:r>
        <w:separator/>
      </w:r>
    </w:p>
  </w:endnote>
  <w:endnote w:type="continuationSeparator" w:id="0">
    <w:p w:rsidR="00296C06" w:rsidRDefault="00296C06" w:rsidP="0029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C06" w:rsidRDefault="00296C06" w:rsidP="00296C06">
      <w:r>
        <w:separator/>
      </w:r>
    </w:p>
  </w:footnote>
  <w:footnote w:type="continuationSeparator" w:id="0">
    <w:p w:rsidR="00296C06" w:rsidRDefault="00296C06" w:rsidP="0029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C06"/>
    <w:rsid w:val="00296C06"/>
    <w:rsid w:val="004E6973"/>
    <w:rsid w:val="00C2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0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296C06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6C06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6C06"/>
    <w:rPr>
      <w:sz w:val="18"/>
      <w:szCs w:val="18"/>
    </w:rPr>
  </w:style>
  <w:style w:type="character" w:customStyle="1" w:styleId="2Char">
    <w:name w:val="标题 2 Char"/>
    <w:basedOn w:val="a0"/>
    <w:link w:val="2"/>
    <w:rsid w:val="00296C06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296C06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296C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>Chinese ORG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2019-10-31T03:00:00Z</dcterms:created>
  <dcterms:modified xsi:type="dcterms:W3CDTF">2019-10-31T03:02:00Z</dcterms:modified>
</cp:coreProperties>
</file>