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23F" w:rsidRPr="00C45FE6" w:rsidRDefault="000F223F" w:rsidP="000F223F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0F223F" w:rsidRPr="008E2C68" w:rsidRDefault="000F223F" w:rsidP="000F223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0F223F" w:rsidTr="000F223F">
        <w:trPr>
          <w:trHeight w:val="456"/>
          <w:jc w:val="center"/>
        </w:trPr>
        <w:tc>
          <w:tcPr>
            <w:tcW w:w="926" w:type="pct"/>
            <w:vAlign w:val="center"/>
          </w:tcPr>
          <w:p w:rsidR="000F223F" w:rsidRDefault="000F223F" w:rsidP="005C4181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0F223F" w:rsidRDefault="000F223F" w:rsidP="005C418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0F223F" w:rsidRDefault="000F223F" w:rsidP="005C4181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0F223F" w:rsidRPr="00A2240B" w:rsidTr="000F223F">
        <w:trPr>
          <w:trHeight w:val="529"/>
          <w:jc w:val="center"/>
        </w:trPr>
        <w:tc>
          <w:tcPr>
            <w:tcW w:w="926" w:type="pct"/>
            <w:vAlign w:val="center"/>
          </w:tcPr>
          <w:p w:rsidR="000F223F" w:rsidRPr="00A2240B" w:rsidRDefault="000F223F" w:rsidP="000F223F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0F223F" w:rsidRPr="00AB1B4F" w:rsidRDefault="000F223F" w:rsidP="005C4181">
            <w:pPr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 w:rsidRPr="00C84377">
              <w:rPr>
                <w:rFonts w:ascii="宋体" w:hAnsi="宋体" w:hint="eastAsia"/>
                <w:bCs/>
                <w:sz w:val="24"/>
              </w:rPr>
              <w:t>1小时极</w:t>
            </w:r>
            <w:proofErr w:type="gramStart"/>
            <w:r w:rsidRPr="00C84377">
              <w:rPr>
                <w:rFonts w:ascii="宋体" w:hAnsi="宋体" w:hint="eastAsia"/>
                <w:bCs/>
                <w:sz w:val="24"/>
              </w:rPr>
              <w:t>速生物阅读指示机</w:t>
            </w:r>
            <w:proofErr w:type="gramEnd"/>
          </w:p>
        </w:tc>
        <w:tc>
          <w:tcPr>
            <w:tcW w:w="1207" w:type="pct"/>
            <w:vAlign w:val="center"/>
          </w:tcPr>
          <w:p w:rsidR="000F223F" w:rsidRPr="00AB1B4F" w:rsidRDefault="000F223F" w:rsidP="005C4181">
            <w:pPr>
              <w:adjustRightInd w:val="0"/>
              <w:jc w:val="center"/>
              <w:rPr>
                <w:rFonts w:ascii="宋体" w:hAnsi="宋体"/>
                <w:bCs/>
                <w:sz w:val="24"/>
              </w:rPr>
            </w:pPr>
            <w:r w:rsidRPr="00C84377">
              <w:rPr>
                <w:rFonts w:ascii="宋体" w:hAnsi="宋体"/>
                <w:bCs/>
                <w:sz w:val="24"/>
              </w:rPr>
              <w:t>1</w:t>
            </w:r>
          </w:p>
        </w:tc>
      </w:tr>
    </w:tbl>
    <w:p w:rsidR="000F223F" w:rsidRDefault="000F223F" w:rsidP="000F223F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0F223F" w:rsidRPr="008E2C68" w:rsidRDefault="000F223F" w:rsidP="000F223F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0F223F" w:rsidRDefault="000F223F" w:rsidP="000F223F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0F223F" w:rsidRDefault="000F223F" w:rsidP="000F223F">
      <w:pPr>
        <w:pStyle w:val="1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▲</w:t>
      </w:r>
      <w:r>
        <w:rPr>
          <w:rFonts w:hint="eastAsia"/>
          <w:sz w:val="24"/>
          <w:szCs w:val="24"/>
        </w:rPr>
        <w:t>用于压力蒸汽灭菌，</w:t>
      </w:r>
      <w:proofErr w:type="gramStart"/>
      <w:r>
        <w:rPr>
          <w:rFonts w:hint="eastAsia"/>
          <w:sz w:val="24"/>
          <w:szCs w:val="24"/>
        </w:rPr>
        <w:t>极速获得</w:t>
      </w:r>
      <w:proofErr w:type="gramEnd"/>
      <w:r>
        <w:rPr>
          <w:rFonts w:hint="eastAsia"/>
          <w:sz w:val="24"/>
          <w:szCs w:val="24"/>
        </w:rPr>
        <w:t>生物监测结果，阴性生物监测结果小于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小时。</w:t>
      </w:r>
    </w:p>
    <w:p w:rsidR="000F223F" w:rsidRDefault="000F223F" w:rsidP="000F223F">
      <w:pPr>
        <w:pStyle w:val="1"/>
        <w:spacing w:line="360" w:lineRule="auto"/>
        <w:ind w:left="241" w:firstLine="480"/>
        <w:rPr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2．</w:t>
      </w:r>
      <w:r>
        <w:rPr>
          <w:rFonts w:asciiTheme="minorEastAsia" w:hAnsiTheme="minorEastAsia" w:hint="eastAsia"/>
          <w:sz w:val="24"/>
          <w:szCs w:val="24"/>
        </w:rPr>
        <w:t>▲</w:t>
      </w:r>
      <w:r>
        <w:rPr>
          <w:rFonts w:hint="eastAsia"/>
          <w:sz w:val="24"/>
          <w:szCs w:val="24"/>
        </w:rPr>
        <w:t>配套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小时</w:t>
      </w:r>
      <w:proofErr w:type="gramStart"/>
      <w:r>
        <w:rPr>
          <w:rFonts w:hint="eastAsia"/>
          <w:sz w:val="24"/>
          <w:szCs w:val="24"/>
        </w:rPr>
        <w:t>极</w:t>
      </w:r>
      <w:proofErr w:type="gramEnd"/>
      <w:r>
        <w:rPr>
          <w:rFonts w:hint="eastAsia"/>
          <w:sz w:val="24"/>
          <w:szCs w:val="24"/>
        </w:rPr>
        <w:t>速生物指示剂或生物测试包；平板式芽孢载体，正对荧光检测，使荧光更集中完整；配备高精度发光二极管和读头，精确捕捉芽孢荧光；极速生物指示剂含菌量在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  <w:vertAlign w:val="superscript"/>
        </w:rPr>
        <w:t>7</w:t>
      </w:r>
      <w:r>
        <w:rPr>
          <w:rFonts w:hint="eastAsia"/>
          <w:sz w:val="24"/>
          <w:szCs w:val="24"/>
        </w:rPr>
        <w:t>以上，含</w:t>
      </w:r>
      <w:proofErr w:type="gramStart"/>
      <w:r>
        <w:rPr>
          <w:rFonts w:hint="eastAsia"/>
          <w:sz w:val="24"/>
          <w:szCs w:val="24"/>
        </w:rPr>
        <w:t>极</w:t>
      </w:r>
      <w:proofErr w:type="gramEnd"/>
      <w:r>
        <w:rPr>
          <w:rFonts w:hint="eastAsia"/>
          <w:sz w:val="24"/>
          <w:szCs w:val="24"/>
        </w:rPr>
        <w:t>速培养基。</w:t>
      </w:r>
    </w:p>
    <w:p w:rsidR="000F223F" w:rsidRDefault="000F223F" w:rsidP="000F223F">
      <w:pPr>
        <w:pStyle w:val="1"/>
        <w:spacing w:line="36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3.</w:t>
      </w:r>
      <w:r>
        <w:rPr>
          <w:rFonts w:hint="eastAsia"/>
          <w:sz w:val="24"/>
          <w:szCs w:val="24"/>
        </w:rPr>
        <w:t>可自动检测生物指示剂是否放置正确。</w:t>
      </w:r>
    </w:p>
    <w:p w:rsidR="000F223F" w:rsidRDefault="000F223F" w:rsidP="000F223F">
      <w:pPr>
        <w:pStyle w:val="1"/>
        <w:spacing w:line="360" w:lineRule="auto"/>
        <w:ind w:left="241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4.</w:t>
      </w:r>
      <w:r>
        <w:rPr>
          <w:rFonts w:hint="eastAsia"/>
          <w:sz w:val="24"/>
          <w:szCs w:val="24"/>
        </w:rPr>
        <w:t>具有灭菌暴露指示标签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灭菌后标签变色，协助区分灭菌管和阳性对照管</w:t>
      </w:r>
    </w:p>
    <w:p w:rsidR="000F223F" w:rsidRDefault="000F223F" w:rsidP="000F223F">
      <w:pPr>
        <w:pStyle w:val="1"/>
        <w:spacing w:line="360" w:lineRule="auto"/>
        <w:ind w:left="241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5.</w:t>
      </w:r>
      <w:r>
        <w:rPr>
          <w:rFonts w:asciiTheme="minorEastAsia" w:hAnsiTheme="minorEastAsia" w:hint="eastAsia"/>
          <w:sz w:val="24"/>
          <w:szCs w:val="24"/>
        </w:rPr>
        <w:t>▲</w:t>
      </w:r>
      <w:r>
        <w:rPr>
          <w:rFonts w:hint="eastAsia"/>
          <w:sz w:val="24"/>
          <w:szCs w:val="24"/>
        </w:rPr>
        <w:t>阅读器具有网络连接功能，可连接计算机和智能手机，实时监测生物指示剂的培养状态，可</w:t>
      </w:r>
      <w:r>
        <w:rPr>
          <w:sz w:val="24"/>
          <w:szCs w:val="24"/>
        </w:rPr>
        <w:t>自动存储</w:t>
      </w:r>
      <w:r>
        <w:rPr>
          <w:rFonts w:hint="eastAsia"/>
          <w:sz w:val="24"/>
          <w:szCs w:val="24"/>
        </w:rPr>
        <w:t>至少</w:t>
      </w:r>
      <w:r>
        <w:rPr>
          <w:sz w:val="24"/>
          <w:szCs w:val="24"/>
        </w:rPr>
        <w:t>100</w:t>
      </w:r>
      <w:r>
        <w:rPr>
          <w:rFonts w:hint="eastAsia"/>
          <w:sz w:val="24"/>
          <w:szCs w:val="24"/>
        </w:rPr>
        <w:t>条监测记录电子留档。</w:t>
      </w:r>
    </w:p>
    <w:p w:rsidR="000F223F" w:rsidRDefault="000F223F" w:rsidP="000F223F">
      <w:pPr>
        <w:pStyle w:val="1"/>
        <w:spacing w:line="360" w:lineRule="auto"/>
        <w:ind w:left="241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asciiTheme="minorEastAsia" w:hAnsiTheme="minorEastAsia" w:hint="eastAsia"/>
          <w:sz w:val="24"/>
          <w:szCs w:val="24"/>
        </w:rPr>
        <w:t>▲</w:t>
      </w:r>
      <w:r>
        <w:rPr>
          <w:rFonts w:hint="eastAsia"/>
          <w:sz w:val="24"/>
          <w:szCs w:val="24"/>
        </w:rPr>
        <w:t>至少具有十个生物指示剂培养孔，每个培养孔有独立的、高精度的读头，多读头设计，即使损坏也不影响其它读头功能</w:t>
      </w:r>
    </w:p>
    <w:p w:rsidR="000F223F" w:rsidRDefault="000F223F" w:rsidP="000F223F">
      <w:pPr>
        <w:pStyle w:val="1"/>
        <w:spacing w:line="360" w:lineRule="auto"/>
        <w:ind w:left="241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7.LCD</w:t>
      </w:r>
      <w:r>
        <w:rPr>
          <w:rFonts w:hint="eastAsia"/>
          <w:sz w:val="24"/>
          <w:szCs w:val="24"/>
        </w:rPr>
        <w:t>面板显示，可显示监测的结果、培养的时间、培养孔的温度以及软件的版本信息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；内置警报功能，当指示剂出现阳性时，蜂鸣警报与（</w:t>
      </w:r>
      <w:r>
        <w:rPr>
          <w:rFonts w:hint="eastAsia"/>
          <w:sz w:val="24"/>
          <w:szCs w:val="24"/>
        </w:rPr>
        <w:t>+</w:t>
      </w:r>
      <w:r>
        <w:rPr>
          <w:rFonts w:hint="eastAsia"/>
          <w:sz w:val="24"/>
          <w:szCs w:val="24"/>
        </w:rPr>
        <w:t>）信号将同时闪烁。</w:t>
      </w:r>
    </w:p>
    <w:p w:rsidR="000F223F" w:rsidRDefault="000F223F" w:rsidP="000F223F">
      <w:pPr>
        <w:ind w:left="241"/>
      </w:pPr>
      <w:r w:rsidRPr="00C84377">
        <w:rPr>
          <w:sz w:val="24"/>
        </w:rPr>
        <w:t>8.</w:t>
      </w:r>
      <w:r w:rsidRPr="00C84377">
        <w:rPr>
          <w:rFonts w:hint="eastAsia"/>
          <w:sz w:val="24"/>
        </w:rPr>
        <w:t>实时监控培养温度状态，恒温槽设计，确保培养温度稳定</w:t>
      </w:r>
    </w:p>
    <w:p w:rsidR="00CF32AD" w:rsidRPr="000F223F" w:rsidRDefault="00CF32AD"/>
    <w:sectPr w:rsidR="00CF32AD" w:rsidRPr="000F223F" w:rsidSect="00CF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23F" w:rsidRDefault="000F223F" w:rsidP="000F223F">
      <w:r>
        <w:separator/>
      </w:r>
    </w:p>
  </w:endnote>
  <w:endnote w:type="continuationSeparator" w:id="0">
    <w:p w:rsidR="000F223F" w:rsidRDefault="000F223F" w:rsidP="000F22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23F" w:rsidRDefault="000F223F" w:rsidP="000F223F">
      <w:r>
        <w:separator/>
      </w:r>
    </w:p>
  </w:footnote>
  <w:footnote w:type="continuationSeparator" w:id="0">
    <w:p w:rsidR="000F223F" w:rsidRDefault="000F223F" w:rsidP="000F22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223F"/>
    <w:rsid w:val="000F223F"/>
    <w:rsid w:val="00CF3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23F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0F223F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0F223F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2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23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2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23F"/>
    <w:rPr>
      <w:sz w:val="18"/>
      <w:szCs w:val="18"/>
    </w:rPr>
  </w:style>
  <w:style w:type="character" w:customStyle="1" w:styleId="2Char">
    <w:name w:val="标题 2 Char"/>
    <w:basedOn w:val="a0"/>
    <w:link w:val="2"/>
    <w:rsid w:val="000F223F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0F223F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0F223F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0F223F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Company>Chinese ORG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2019-11-13T03:11:00Z</dcterms:created>
  <dcterms:modified xsi:type="dcterms:W3CDTF">2019-11-13T03:11:00Z</dcterms:modified>
</cp:coreProperties>
</file>