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9BD" w:rsidRPr="00C45FE6" w:rsidRDefault="00BB79BD" w:rsidP="00BB79BD">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BB79BD" w:rsidRPr="008E2C68" w:rsidRDefault="00BB79BD" w:rsidP="00BB79BD">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BB79BD" w:rsidTr="00BB79BD">
        <w:trPr>
          <w:trHeight w:val="456"/>
          <w:jc w:val="center"/>
        </w:trPr>
        <w:tc>
          <w:tcPr>
            <w:tcW w:w="926" w:type="pct"/>
            <w:vAlign w:val="center"/>
          </w:tcPr>
          <w:p w:rsidR="00BB79BD" w:rsidRDefault="00BB79BD" w:rsidP="00A70FA1">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BB79BD" w:rsidRDefault="00BB79BD" w:rsidP="00A70FA1">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BB79BD" w:rsidRDefault="00BB79BD" w:rsidP="00A70FA1">
            <w:pPr>
              <w:spacing w:line="276" w:lineRule="auto"/>
              <w:jc w:val="center"/>
              <w:rPr>
                <w:rFonts w:ascii="宋体" w:hAnsi="宋体"/>
                <w:b/>
                <w:bCs/>
                <w:sz w:val="24"/>
              </w:rPr>
            </w:pPr>
            <w:r>
              <w:rPr>
                <w:rFonts w:ascii="宋体" w:hAnsi="宋体" w:hint="eastAsia"/>
                <w:b/>
                <w:bCs/>
                <w:sz w:val="24"/>
              </w:rPr>
              <w:t>数量</w:t>
            </w:r>
          </w:p>
        </w:tc>
      </w:tr>
      <w:tr w:rsidR="00BB79BD" w:rsidTr="00BB79BD">
        <w:trPr>
          <w:trHeight w:val="822"/>
          <w:jc w:val="center"/>
        </w:trPr>
        <w:tc>
          <w:tcPr>
            <w:tcW w:w="926" w:type="pct"/>
            <w:vAlign w:val="center"/>
          </w:tcPr>
          <w:p w:rsidR="00BB79BD" w:rsidRPr="00F47404" w:rsidRDefault="00BB79BD" w:rsidP="00BB79BD">
            <w:pPr>
              <w:pStyle w:val="a5"/>
              <w:numPr>
                <w:ilvl w:val="0"/>
                <w:numId w:val="1"/>
              </w:numPr>
              <w:spacing w:line="276" w:lineRule="auto"/>
              <w:ind w:left="0" w:rightChars="12" w:right="34" w:firstLineChars="0" w:firstLine="0"/>
              <w:jc w:val="center"/>
              <w:rPr>
                <w:sz w:val="20"/>
                <w:szCs w:val="20"/>
              </w:rPr>
            </w:pPr>
          </w:p>
        </w:tc>
        <w:tc>
          <w:tcPr>
            <w:tcW w:w="2867" w:type="pct"/>
            <w:vAlign w:val="center"/>
          </w:tcPr>
          <w:p w:rsidR="00BB79BD" w:rsidRDefault="00BB79BD" w:rsidP="00A70FA1">
            <w:pPr>
              <w:jc w:val="center"/>
              <w:rPr>
                <w:rFonts w:ascii="宋体" w:hAnsi="宋体" w:cs="宋体"/>
                <w:sz w:val="20"/>
                <w:szCs w:val="20"/>
              </w:rPr>
            </w:pPr>
            <w:r>
              <w:rPr>
                <w:rFonts w:hint="eastAsia"/>
                <w:sz w:val="20"/>
                <w:szCs w:val="20"/>
              </w:rPr>
              <w:t>0</w:t>
            </w:r>
            <w:r>
              <w:rPr>
                <w:rFonts w:hint="eastAsia"/>
                <w:sz w:val="20"/>
                <w:szCs w:val="20"/>
              </w:rPr>
              <w:t>°鼻内镜（</w:t>
            </w:r>
            <w:r>
              <w:rPr>
                <w:rFonts w:hint="eastAsia"/>
                <w:sz w:val="20"/>
                <w:szCs w:val="20"/>
              </w:rPr>
              <w:t>4mm</w:t>
            </w:r>
            <w:r>
              <w:rPr>
                <w:rFonts w:hint="eastAsia"/>
                <w:sz w:val="20"/>
                <w:szCs w:val="20"/>
              </w:rPr>
              <w:t>）</w:t>
            </w:r>
          </w:p>
        </w:tc>
        <w:tc>
          <w:tcPr>
            <w:tcW w:w="1207" w:type="pct"/>
            <w:vAlign w:val="center"/>
          </w:tcPr>
          <w:p w:rsidR="00BB79BD" w:rsidRDefault="00BB79BD" w:rsidP="00A70FA1">
            <w:pPr>
              <w:jc w:val="center"/>
              <w:rPr>
                <w:rFonts w:ascii="宋体" w:hAnsi="宋体" w:cs="宋体"/>
                <w:sz w:val="20"/>
                <w:szCs w:val="20"/>
              </w:rPr>
            </w:pPr>
            <w:r>
              <w:rPr>
                <w:rFonts w:hint="eastAsia"/>
                <w:sz w:val="20"/>
                <w:szCs w:val="20"/>
              </w:rPr>
              <w:t>1</w:t>
            </w:r>
          </w:p>
        </w:tc>
      </w:tr>
      <w:tr w:rsidR="00BB79BD" w:rsidTr="00BB79BD">
        <w:trPr>
          <w:trHeight w:val="822"/>
          <w:jc w:val="center"/>
        </w:trPr>
        <w:tc>
          <w:tcPr>
            <w:tcW w:w="926" w:type="pct"/>
            <w:vAlign w:val="center"/>
          </w:tcPr>
          <w:p w:rsidR="00BB79BD" w:rsidRPr="00F47404" w:rsidRDefault="00BB79BD" w:rsidP="00BB79BD">
            <w:pPr>
              <w:pStyle w:val="a5"/>
              <w:numPr>
                <w:ilvl w:val="0"/>
                <w:numId w:val="1"/>
              </w:numPr>
              <w:spacing w:line="276" w:lineRule="auto"/>
              <w:ind w:left="0" w:rightChars="12" w:right="34" w:firstLineChars="0" w:firstLine="0"/>
              <w:jc w:val="center"/>
              <w:rPr>
                <w:sz w:val="20"/>
                <w:szCs w:val="20"/>
              </w:rPr>
            </w:pPr>
          </w:p>
        </w:tc>
        <w:tc>
          <w:tcPr>
            <w:tcW w:w="2867" w:type="pct"/>
            <w:vAlign w:val="center"/>
          </w:tcPr>
          <w:p w:rsidR="00BB79BD" w:rsidRDefault="00BB79BD" w:rsidP="00A70FA1">
            <w:pPr>
              <w:jc w:val="center"/>
              <w:rPr>
                <w:rFonts w:ascii="宋体" w:hAnsi="宋体" w:cs="宋体"/>
                <w:sz w:val="20"/>
                <w:szCs w:val="20"/>
              </w:rPr>
            </w:pPr>
            <w:r>
              <w:rPr>
                <w:rFonts w:hint="eastAsia"/>
                <w:sz w:val="20"/>
                <w:szCs w:val="20"/>
              </w:rPr>
              <w:t>充电头灯</w:t>
            </w:r>
          </w:p>
        </w:tc>
        <w:tc>
          <w:tcPr>
            <w:tcW w:w="1207" w:type="pct"/>
            <w:vAlign w:val="center"/>
          </w:tcPr>
          <w:p w:rsidR="00BB79BD" w:rsidRDefault="00BB79BD" w:rsidP="00A70FA1">
            <w:pPr>
              <w:jc w:val="center"/>
              <w:rPr>
                <w:rFonts w:ascii="宋体" w:hAnsi="宋体" w:cs="宋体"/>
                <w:sz w:val="20"/>
                <w:szCs w:val="20"/>
              </w:rPr>
            </w:pPr>
            <w:r>
              <w:rPr>
                <w:rFonts w:hint="eastAsia"/>
                <w:sz w:val="20"/>
                <w:szCs w:val="20"/>
              </w:rPr>
              <w:t>2</w:t>
            </w:r>
          </w:p>
        </w:tc>
      </w:tr>
      <w:tr w:rsidR="00BB79BD" w:rsidTr="00BB79BD">
        <w:trPr>
          <w:trHeight w:val="822"/>
          <w:jc w:val="center"/>
        </w:trPr>
        <w:tc>
          <w:tcPr>
            <w:tcW w:w="926" w:type="pct"/>
            <w:vAlign w:val="center"/>
          </w:tcPr>
          <w:p w:rsidR="00BB79BD" w:rsidRPr="00F47404" w:rsidRDefault="00BB79BD" w:rsidP="00BB79BD">
            <w:pPr>
              <w:pStyle w:val="a5"/>
              <w:numPr>
                <w:ilvl w:val="0"/>
                <w:numId w:val="1"/>
              </w:numPr>
              <w:spacing w:line="276" w:lineRule="auto"/>
              <w:ind w:left="0" w:rightChars="12" w:right="34" w:firstLineChars="0" w:firstLine="0"/>
              <w:jc w:val="center"/>
              <w:rPr>
                <w:sz w:val="20"/>
                <w:szCs w:val="20"/>
              </w:rPr>
            </w:pPr>
          </w:p>
        </w:tc>
        <w:tc>
          <w:tcPr>
            <w:tcW w:w="2867" w:type="pct"/>
            <w:vAlign w:val="center"/>
          </w:tcPr>
          <w:p w:rsidR="00BB79BD" w:rsidRDefault="00BB79BD" w:rsidP="00A70FA1">
            <w:pPr>
              <w:jc w:val="center"/>
              <w:rPr>
                <w:rFonts w:ascii="宋体" w:hAnsi="宋体" w:cs="宋体"/>
                <w:sz w:val="20"/>
                <w:szCs w:val="20"/>
              </w:rPr>
            </w:pPr>
            <w:r>
              <w:rPr>
                <w:rFonts w:hint="eastAsia"/>
                <w:sz w:val="20"/>
                <w:szCs w:val="20"/>
              </w:rPr>
              <w:t>喉镜</w:t>
            </w:r>
          </w:p>
        </w:tc>
        <w:tc>
          <w:tcPr>
            <w:tcW w:w="1207" w:type="pct"/>
            <w:vAlign w:val="center"/>
          </w:tcPr>
          <w:p w:rsidR="00BB79BD" w:rsidRDefault="00BB79BD" w:rsidP="00A70FA1">
            <w:pPr>
              <w:jc w:val="center"/>
              <w:rPr>
                <w:rFonts w:ascii="宋体" w:hAnsi="宋体" w:cs="宋体"/>
                <w:sz w:val="20"/>
                <w:szCs w:val="20"/>
              </w:rPr>
            </w:pPr>
            <w:r>
              <w:rPr>
                <w:rFonts w:hint="eastAsia"/>
                <w:sz w:val="20"/>
                <w:szCs w:val="20"/>
              </w:rPr>
              <w:t>2</w:t>
            </w:r>
          </w:p>
        </w:tc>
      </w:tr>
      <w:tr w:rsidR="00BB79BD" w:rsidTr="00BB79BD">
        <w:trPr>
          <w:trHeight w:val="822"/>
          <w:jc w:val="center"/>
        </w:trPr>
        <w:tc>
          <w:tcPr>
            <w:tcW w:w="926" w:type="pct"/>
            <w:vAlign w:val="center"/>
          </w:tcPr>
          <w:p w:rsidR="00BB79BD" w:rsidRPr="00F47404" w:rsidRDefault="00BB79BD" w:rsidP="00BB79BD">
            <w:pPr>
              <w:pStyle w:val="a5"/>
              <w:numPr>
                <w:ilvl w:val="0"/>
                <w:numId w:val="1"/>
              </w:numPr>
              <w:spacing w:line="276" w:lineRule="auto"/>
              <w:ind w:left="0" w:rightChars="12" w:right="34" w:firstLineChars="0" w:firstLine="0"/>
              <w:jc w:val="center"/>
              <w:rPr>
                <w:sz w:val="20"/>
                <w:szCs w:val="20"/>
              </w:rPr>
            </w:pPr>
          </w:p>
        </w:tc>
        <w:tc>
          <w:tcPr>
            <w:tcW w:w="2867" w:type="pct"/>
            <w:vAlign w:val="center"/>
          </w:tcPr>
          <w:p w:rsidR="00BB79BD" w:rsidRDefault="00BB79BD" w:rsidP="00A70FA1">
            <w:pPr>
              <w:jc w:val="center"/>
              <w:rPr>
                <w:rFonts w:ascii="宋体" w:hAnsi="宋体" w:cs="宋体"/>
                <w:sz w:val="20"/>
                <w:szCs w:val="20"/>
              </w:rPr>
            </w:pPr>
            <w:proofErr w:type="gramStart"/>
            <w:r>
              <w:rPr>
                <w:rFonts w:hint="eastAsia"/>
                <w:sz w:val="20"/>
                <w:szCs w:val="20"/>
              </w:rPr>
              <w:t>鼻</w:t>
            </w:r>
            <w:proofErr w:type="gramEnd"/>
            <w:r>
              <w:rPr>
                <w:rFonts w:hint="eastAsia"/>
                <w:sz w:val="20"/>
                <w:szCs w:val="20"/>
              </w:rPr>
              <w:t>黏膜切钳</w:t>
            </w:r>
          </w:p>
        </w:tc>
        <w:tc>
          <w:tcPr>
            <w:tcW w:w="1207" w:type="pct"/>
            <w:vAlign w:val="center"/>
          </w:tcPr>
          <w:p w:rsidR="00BB79BD" w:rsidRDefault="00BB79BD" w:rsidP="00A70FA1">
            <w:pPr>
              <w:jc w:val="center"/>
              <w:rPr>
                <w:rFonts w:ascii="宋体" w:hAnsi="宋体" w:cs="宋体"/>
                <w:sz w:val="20"/>
                <w:szCs w:val="20"/>
              </w:rPr>
            </w:pPr>
            <w:r>
              <w:rPr>
                <w:rFonts w:hint="eastAsia"/>
                <w:sz w:val="20"/>
                <w:szCs w:val="20"/>
              </w:rPr>
              <w:t>3</w:t>
            </w:r>
          </w:p>
        </w:tc>
      </w:tr>
      <w:tr w:rsidR="00BB79BD" w:rsidTr="00BB79BD">
        <w:trPr>
          <w:trHeight w:val="822"/>
          <w:jc w:val="center"/>
        </w:trPr>
        <w:tc>
          <w:tcPr>
            <w:tcW w:w="926" w:type="pct"/>
            <w:vAlign w:val="center"/>
          </w:tcPr>
          <w:p w:rsidR="00BB79BD" w:rsidRPr="00F47404" w:rsidRDefault="00BB79BD" w:rsidP="00BB79BD">
            <w:pPr>
              <w:pStyle w:val="a5"/>
              <w:numPr>
                <w:ilvl w:val="0"/>
                <w:numId w:val="1"/>
              </w:numPr>
              <w:spacing w:line="276" w:lineRule="auto"/>
              <w:ind w:left="0" w:rightChars="12" w:right="34" w:firstLineChars="0" w:firstLine="0"/>
              <w:jc w:val="center"/>
              <w:rPr>
                <w:sz w:val="20"/>
                <w:szCs w:val="20"/>
              </w:rPr>
            </w:pPr>
          </w:p>
        </w:tc>
        <w:tc>
          <w:tcPr>
            <w:tcW w:w="2867" w:type="pct"/>
            <w:vAlign w:val="center"/>
          </w:tcPr>
          <w:p w:rsidR="00BB79BD" w:rsidRDefault="00BB79BD" w:rsidP="00A70FA1">
            <w:pPr>
              <w:jc w:val="center"/>
              <w:rPr>
                <w:rFonts w:ascii="宋体" w:hAnsi="宋体" w:cs="宋体"/>
                <w:sz w:val="20"/>
                <w:szCs w:val="20"/>
              </w:rPr>
            </w:pPr>
            <w:proofErr w:type="gramStart"/>
            <w:r>
              <w:rPr>
                <w:rFonts w:hint="eastAsia"/>
                <w:sz w:val="20"/>
                <w:szCs w:val="20"/>
              </w:rPr>
              <w:t>鼻科环形</w:t>
            </w:r>
            <w:proofErr w:type="gramEnd"/>
            <w:r>
              <w:rPr>
                <w:rFonts w:hint="eastAsia"/>
                <w:sz w:val="20"/>
                <w:szCs w:val="20"/>
              </w:rPr>
              <w:t>咬切钳</w:t>
            </w:r>
          </w:p>
        </w:tc>
        <w:tc>
          <w:tcPr>
            <w:tcW w:w="1207" w:type="pct"/>
            <w:vAlign w:val="center"/>
          </w:tcPr>
          <w:p w:rsidR="00BB79BD" w:rsidRDefault="00BB79BD" w:rsidP="00A70FA1">
            <w:pPr>
              <w:jc w:val="center"/>
              <w:rPr>
                <w:rFonts w:ascii="宋体" w:hAnsi="宋体" w:cs="宋体"/>
                <w:sz w:val="20"/>
                <w:szCs w:val="20"/>
              </w:rPr>
            </w:pPr>
            <w:r>
              <w:rPr>
                <w:rFonts w:hint="eastAsia"/>
                <w:sz w:val="20"/>
                <w:szCs w:val="20"/>
              </w:rPr>
              <w:t>1</w:t>
            </w:r>
          </w:p>
        </w:tc>
      </w:tr>
    </w:tbl>
    <w:p w:rsidR="00BB79BD" w:rsidRPr="00520092" w:rsidRDefault="00BB79BD" w:rsidP="00BB79BD">
      <w:pPr>
        <w:spacing w:beforeLines="50" w:line="276" w:lineRule="auto"/>
        <w:jc w:val="left"/>
        <w:rPr>
          <w:rFonts w:ascii="宋体" w:hAnsi="宋体"/>
          <w:color w:val="FF0000"/>
          <w:sz w:val="24"/>
        </w:rPr>
      </w:pPr>
      <w:r w:rsidRPr="00520092">
        <w:rPr>
          <w:rFonts w:ascii="宋体" w:hAnsi="宋体" w:hint="eastAsia"/>
          <w:color w:val="FF0000"/>
          <w:sz w:val="24"/>
        </w:rPr>
        <w:t>说明：</w:t>
      </w:r>
    </w:p>
    <w:p w:rsidR="00BB79BD" w:rsidRPr="00520092" w:rsidRDefault="00BB79BD" w:rsidP="00BB79BD">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BB79BD" w:rsidRDefault="00BB79BD" w:rsidP="00BB79BD">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BB79BD" w:rsidRPr="0054632F" w:rsidRDefault="00BB79BD" w:rsidP="00BB79BD">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BB79BD" w:rsidRDefault="00BB79BD" w:rsidP="00BB79BD">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BB79BD" w:rsidRPr="00865AD4" w:rsidRDefault="00BB79BD" w:rsidP="00BB79BD">
      <w:r w:rsidRPr="00F307F0">
        <w:rPr>
          <w:rFonts w:ascii="宋体" w:hAnsi="宋体" w:hint="eastAsia"/>
          <w:b/>
          <w:color w:val="FF0000"/>
          <w:sz w:val="24"/>
        </w:rPr>
        <w:t>备注：提供原厂技术彩页，原厂技术彩页必须支持投标产品。</w:t>
      </w:r>
      <w:bookmarkStart w:id="0" w:name="_GoBack"/>
      <w:bookmarkEnd w:id="0"/>
    </w:p>
    <w:p w:rsidR="00BB79BD" w:rsidRPr="00F47404" w:rsidRDefault="00BB79BD" w:rsidP="00BB79BD">
      <w:pPr>
        <w:spacing w:line="276" w:lineRule="auto"/>
        <w:rPr>
          <w:rFonts w:ascii="宋体" w:hAnsi="宋体"/>
          <w:sz w:val="24"/>
        </w:rPr>
      </w:pPr>
      <w:r>
        <w:rPr>
          <w:rFonts w:hint="eastAsia"/>
        </w:rPr>
        <w:t xml:space="preserve">   </w:t>
      </w:r>
      <w:r w:rsidRPr="00F47404">
        <w:rPr>
          <w:rFonts w:ascii="宋体" w:hAnsi="宋体" w:hint="eastAsia"/>
          <w:b/>
          <w:bCs/>
          <w:sz w:val="24"/>
        </w:rPr>
        <w:t>设备</w:t>
      </w:r>
      <w:proofErr w:type="gramStart"/>
      <w:r w:rsidRPr="00F47404">
        <w:rPr>
          <w:rFonts w:ascii="宋体" w:hAnsi="宋体" w:hint="eastAsia"/>
          <w:b/>
          <w:bCs/>
          <w:sz w:val="24"/>
        </w:rPr>
        <w:t>一</w:t>
      </w:r>
      <w:proofErr w:type="gramEnd"/>
      <w:r w:rsidRPr="00F47404">
        <w:rPr>
          <w:rFonts w:ascii="宋体" w:hAnsi="宋体" w:hint="eastAsia"/>
          <w:b/>
          <w:bCs/>
          <w:sz w:val="24"/>
        </w:rPr>
        <w:t>．0°鼻内镜（4mm）</w:t>
      </w:r>
    </w:p>
    <w:p w:rsidR="00BB79BD" w:rsidRPr="00F47404" w:rsidRDefault="00BB79BD" w:rsidP="00BB79BD">
      <w:pPr>
        <w:spacing w:line="276" w:lineRule="auto"/>
        <w:rPr>
          <w:rFonts w:ascii="宋体" w:hAnsi="宋体"/>
          <w:sz w:val="24"/>
        </w:rPr>
      </w:pPr>
      <w:r w:rsidRPr="00F47404">
        <w:rPr>
          <w:rFonts w:ascii="宋体" w:hAnsi="宋体" w:hint="eastAsia"/>
          <w:sz w:val="24"/>
        </w:rPr>
        <w:t>1、▲蓝宝石镜面，图像无球失真，平面图像，超广角，大视野，可浸泡、气熏或高温高压消毒；</w:t>
      </w:r>
    </w:p>
    <w:p w:rsidR="00BB79BD" w:rsidRPr="00F47404" w:rsidRDefault="00BB79BD" w:rsidP="00BB79BD">
      <w:pPr>
        <w:spacing w:line="276" w:lineRule="auto"/>
        <w:rPr>
          <w:rFonts w:ascii="宋体" w:hAnsi="宋体"/>
          <w:sz w:val="24"/>
        </w:rPr>
      </w:pPr>
      <w:r w:rsidRPr="00F47404">
        <w:rPr>
          <w:rFonts w:ascii="宋体" w:hAnsi="宋体" w:hint="eastAsia"/>
          <w:sz w:val="24"/>
        </w:rPr>
        <w:t>2、镜体内外多层涂层，双层外管，增加光亮度；</w:t>
      </w:r>
    </w:p>
    <w:p w:rsidR="00BB79BD" w:rsidRPr="00F47404" w:rsidRDefault="00BB79BD" w:rsidP="00BB79BD">
      <w:pPr>
        <w:spacing w:line="276" w:lineRule="auto"/>
        <w:rPr>
          <w:rFonts w:ascii="宋体" w:hAnsi="宋体"/>
          <w:sz w:val="24"/>
        </w:rPr>
      </w:pPr>
      <w:r w:rsidRPr="00F47404">
        <w:rPr>
          <w:rFonts w:ascii="宋体" w:hAnsi="宋体" w:hint="eastAsia"/>
          <w:sz w:val="24"/>
        </w:rPr>
        <w:t>3、内镜光纤接口整合多个适配器，可拆分设计，兼容其他品牌导光束；</w:t>
      </w:r>
    </w:p>
    <w:p w:rsidR="00BB79BD" w:rsidRPr="00F47404" w:rsidRDefault="00BB79BD" w:rsidP="00BB79BD">
      <w:pPr>
        <w:spacing w:line="276" w:lineRule="auto"/>
        <w:rPr>
          <w:rFonts w:ascii="宋体" w:hAnsi="宋体"/>
          <w:sz w:val="24"/>
        </w:rPr>
      </w:pPr>
      <w:r w:rsidRPr="00F47404">
        <w:rPr>
          <w:rFonts w:ascii="宋体" w:hAnsi="宋体" w:hint="eastAsia"/>
          <w:sz w:val="24"/>
        </w:rPr>
        <w:t>4、内镜光纤接口具有多个角度可选包括向下、向左、向右，可以根据临床使用习惯选择；镜身带颜色标识，方便选择使用；</w:t>
      </w:r>
    </w:p>
    <w:p w:rsidR="00BB79BD" w:rsidRPr="00F47404" w:rsidRDefault="00BB79BD" w:rsidP="00BB79BD">
      <w:pPr>
        <w:spacing w:line="276" w:lineRule="auto"/>
        <w:rPr>
          <w:rFonts w:ascii="宋体" w:hAnsi="宋体"/>
          <w:sz w:val="24"/>
        </w:rPr>
      </w:pPr>
      <w:r w:rsidRPr="00F47404">
        <w:rPr>
          <w:rFonts w:ascii="宋体" w:hAnsi="宋体" w:hint="eastAsia"/>
          <w:sz w:val="24"/>
        </w:rPr>
        <w:t>5、▲镜子具有接口可连接重复使用冲洗鞘，方便术中清洗镜身前端，无需术中多次取出清洗，节约手术时间；</w:t>
      </w:r>
    </w:p>
    <w:p w:rsidR="00BB79BD" w:rsidRPr="00F47404" w:rsidRDefault="00BB79BD" w:rsidP="00BB79BD">
      <w:pPr>
        <w:spacing w:line="276" w:lineRule="auto"/>
        <w:rPr>
          <w:rFonts w:ascii="宋体" w:hAnsi="宋体"/>
          <w:sz w:val="24"/>
        </w:rPr>
      </w:pPr>
      <w:r w:rsidRPr="00F47404">
        <w:rPr>
          <w:rFonts w:ascii="宋体" w:hAnsi="宋体" w:hint="eastAsia"/>
          <w:sz w:val="24"/>
        </w:rPr>
        <w:t xml:space="preserve">6、直径4.0mm，0°鼻窦镜一套，有效工作长度18cm；        </w:t>
      </w:r>
    </w:p>
    <w:p w:rsidR="00BB79BD" w:rsidRPr="00F47404" w:rsidRDefault="00BB79BD" w:rsidP="00BB79BD">
      <w:pPr>
        <w:spacing w:line="276" w:lineRule="auto"/>
        <w:rPr>
          <w:rFonts w:ascii="宋体" w:hAnsi="宋体"/>
          <w:sz w:val="24"/>
        </w:rPr>
      </w:pPr>
      <w:r>
        <w:rPr>
          <w:rFonts w:ascii="宋体" w:hAnsi="宋体" w:hint="eastAsia"/>
          <w:sz w:val="24"/>
        </w:rPr>
        <w:t>7、</w:t>
      </w:r>
      <w:r w:rsidRPr="00F47404">
        <w:rPr>
          <w:rFonts w:ascii="宋体" w:hAnsi="宋体" w:hint="eastAsia"/>
          <w:sz w:val="24"/>
        </w:rPr>
        <w:t>配置要求：0°鼻窦镜（1根）</w:t>
      </w:r>
    </w:p>
    <w:p w:rsidR="00BB79BD" w:rsidRPr="00F47404" w:rsidRDefault="00BB79BD" w:rsidP="00BB79BD">
      <w:pPr>
        <w:spacing w:line="276" w:lineRule="auto"/>
        <w:rPr>
          <w:rFonts w:ascii="宋体" w:hAnsi="宋体"/>
          <w:sz w:val="24"/>
        </w:rPr>
      </w:pPr>
    </w:p>
    <w:p w:rsidR="00BB79BD" w:rsidRPr="00F47404" w:rsidRDefault="00BB79BD" w:rsidP="00BB79BD">
      <w:pPr>
        <w:spacing w:line="276" w:lineRule="auto"/>
        <w:rPr>
          <w:rFonts w:ascii="宋体" w:hAnsi="宋体"/>
          <w:b/>
          <w:bCs/>
          <w:sz w:val="24"/>
        </w:rPr>
      </w:pPr>
      <w:r w:rsidRPr="00F47404">
        <w:rPr>
          <w:rFonts w:ascii="宋体" w:hAnsi="宋体" w:hint="eastAsia"/>
          <w:b/>
          <w:bCs/>
          <w:sz w:val="24"/>
        </w:rPr>
        <w:t>设备二．充电头灯</w:t>
      </w:r>
    </w:p>
    <w:p w:rsidR="00BB79BD" w:rsidRPr="00F47404" w:rsidRDefault="00BB79BD" w:rsidP="00BB79BD">
      <w:pPr>
        <w:spacing w:line="276" w:lineRule="auto"/>
        <w:rPr>
          <w:rFonts w:ascii="宋体" w:hAnsi="宋体"/>
          <w:sz w:val="24"/>
        </w:rPr>
      </w:pPr>
      <w:r w:rsidRPr="00F47404">
        <w:rPr>
          <w:rFonts w:ascii="宋体" w:hAnsi="宋体" w:hint="eastAsia"/>
          <w:sz w:val="24"/>
        </w:rPr>
        <w:t>1.▲最高照度：18500Lux@200mm；</w:t>
      </w:r>
    </w:p>
    <w:p w:rsidR="00BB79BD" w:rsidRPr="00F47404" w:rsidRDefault="00BB79BD" w:rsidP="00BB79BD">
      <w:pPr>
        <w:spacing w:line="276" w:lineRule="auto"/>
        <w:rPr>
          <w:rFonts w:ascii="宋体" w:hAnsi="宋体"/>
          <w:sz w:val="24"/>
        </w:rPr>
      </w:pPr>
      <w:r w:rsidRPr="00F47404">
        <w:rPr>
          <w:rFonts w:ascii="宋体" w:hAnsi="宋体" w:hint="eastAsia"/>
          <w:sz w:val="24"/>
        </w:rPr>
        <w:t>2.光斑直径：65mm@400mm；</w:t>
      </w:r>
    </w:p>
    <w:p w:rsidR="00BB79BD" w:rsidRPr="00F47404" w:rsidRDefault="00BB79BD" w:rsidP="00BB79BD">
      <w:pPr>
        <w:spacing w:line="276" w:lineRule="auto"/>
        <w:rPr>
          <w:rFonts w:ascii="宋体" w:hAnsi="宋体"/>
          <w:sz w:val="24"/>
        </w:rPr>
      </w:pPr>
      <w:r w:rsidRPr="00F47404">
        <w:rPr>
          <w:rFonts w:ascii="宋体" w:hAnsi="宋体" w:hint="eastAsia"/>
          <w:sz w:val="24"/>
        </w:rPr>
        <w:t>3.亮度节：两档；</w:t>
      </w:r>
    </w:p>
    <w:p w:rsidR="00BB79BD" w:rsidRPr="00F47404" w:rsidRDefault="00BB79BD" w:rsidP="00BB79BD">
      <w:pPr>
        <w:spacing w:line="276" w:lineRule="auto"/>
        <w:rPr>
          <w:rFonts w:ascii="宋体" w:hAnsi="宋体"/>
          <w:sz w:val="24"/>
        </w:rPr>
      </w:pPr>
      <w:r w:rsidRPr="00F47404">
        <w:rPr>
          <w:rFonts w:ascii="宋体" w:hAnsi="宋体" w:hint="eastAsia"/>
          <w:sz w:val="24"/>
        </w:rPr>
        <w:t>4. 电量提示：蜂鸣器报警提示；</w:t>
      </w:r>
    </w:p>
    <w:p w:rsidR="00BB79BD" w:rsidRPr="00F47404" w:rsidRDefault="00BB79BD" w:rsidP="00BB79BD">
      <w:pPr>
        <w:spacing w:line="276" w:lineRule="auto"/>
        <w:rPr>
          <w:rFonts w:ascii="宋体" w:hAnsi="宋体"/>
          <w:sz w:val="24"/>
        </w:rPr>
      </w:pPr>
      <w:r w:rsidRPr="00F47404">
        <w:rPr>
          <w:rFonts w:ascii="宋体" w:hAnsi="宋体" w:hint="eastAsia"/>
          <w:sz w:val="24"/>
        </w:rPr>
        <w:t>5.灯头直径：18mm</w:t>
      </w:r>
      <w:r>
        <w:rPr>
          <w:rFonts w:ascii="宋体" w:hAnsi="宋体" w:hint="eastAsia"/>
          <w:sz w:val="24"/>
        </w:rPr>
        <w:t>±1</w:t>
      </w:r>
      <w:r w:rsidRPr="00524260">
        <w:rPr>
          <w:rFonts w:ascii="宋体" w:hAnsi="宋体" w:hint="eastAsia"/>
          <w:sz w:val="24"/>
        </w:rPr>
        <w:t xml:space="preserve"> </w:t>
      </w:r>
      <w:r w:rsidRPr="00F47404">
        <w:rPr>
          <w:rFonts w:ascii="宋体" w:hAnsi="宋体" w:hint="eastAsia"/>
          <w:sz w:val="24"/>
        </w:rPr>
        <w:t>mm</w:t>
      </w:r>
    </w:p>
    <w:p w:rsidR="00BB79BD" w:rsidRPr="00F47404" w:rsidRDefault="00BB79BD" w:rsidP="00BB79BD">
      <w:pPr>
        <w:spacing w:line="276" w:lineRule="auto"/>
        <w:rPr>
          <w:rFonts w:ascii="宋体" w:hAnsi="宋体"/>
          <w:sz w:val="24"/>
        </w:rPr>
      </w:pPr>
      <w:r w:rsidRPr="00F47404">
        <w:rPr>
          <w:rFonts w:ascii="宋体" w:hAnsi="宋体" w:hint="eastAsia"/>
          <w:sz w:val="24"/>
        </w:rPr>
        <w:t>6.灯头调节范围：任意角度；</w:t>
      </w:r>
    </w:p>
    <w:p w:rsidR="00BB79BD" w:rsidRPr="00F47404" w:rsidRDefault="00BB79BD" w:rsidP="00BB79BD">
      <w:pPr>
        <w:spacing w:line="276" w:lineRule="auto"/>
        <w:rPr>
          <w:rFonts w:ascii="宋体" w:hAnsi="宋体"/>
          <w:sz w:val="24"/>
        </w:rPr>
      </w:pPr>
      <w:r w:rsidRPr="00F47404">
        <w:rPr>
          <w:rFonts w:ascii="宋体" w:hAnsi="宋体" w:hint="eastAsia"/>
          <w:sz w:val="24"/>
        </w:rPr>
        <w:t>7.续航时间：高亮</w:t>
      </w:r>
      <w:r>
        <w:rPr>
          <w:rFonts w:ascii="宋体" w:hAnsi="宋体" w:hint="eastAsia"/>
          <w:sz w:val="24"/>
        </w:rPr>
        <w:t>≥</w:t>
      </w:r>
      <w:r w:rsidRPr="00F47404">
        <w:rPr>
          <w:rFonts w:ascii="宋体" w:hAnsi="宋体" w:hint="eastAsia"/>
          <w:sz w:val="24"/>
        </w:rPr>
        <w:t>6H、</w:t>
      </w:r>
      <w:proofErr w:type="gramStart"/>
      <w:r w:rsidRPr="00F47404">
        <w:rPr>
          <w:rFonts w:ascii="宋体" w:hAnsi="宋体" w:hint="eastAsia"/>
          <w:sz w:val="24"/>
        </w:rPr>
        <w:t>低亮</w:t>
      </w:r>
      <w:proofErr w:type="gramEnd"/>
      <w:r>
        <w:rPr>
          <w:rFonts w:ascii="宋体" w:hAnsi="宋体" w:hint="eastAsia"/>
          <w:sz w:val="24"/>
        </w:rPr>
        <w:t>≥</w:t>
      </w:r>
      <w:r w:rsidRPr="00F47404">
        <w:rPr>
          <w:rFonts w:ascii="宋体" w:hAnsi="宋体" w:hint="eastAsia"/>
          <w:sz w:val="24"/>
        </w:rPr>
        <w:t>20H；</w:t>
      </w:r>
    </w:p>
    <w:p w:rsidR="00BB79BD" w:rsidRPr="00F47404" w:rsidRDefault="00BB79BD" w:rsidP="00BB79BD">
      <w:pPr>
        <w:spacing w:line="276" w:lineRule="auto"/>
        <w:rPr>
          <w:rFonts w:ascii="宋体" w:hAnsi="宋体"/>
          <w:sz w:val="24"/>
        </w:rPr>
      </w:pPr>
      <w:r w:rsidRPr="00F47404">
        <w:rPr>
          <w:rFonts w:ascii="宋体" w:hAnsi="宋体" w:hint="eastAsia"/>
          <w:sz w:val="24"/>
        </w:rPr>
        <w:t>8.色温范围：5500K ~ 6500K；</w:t>
      </w:r>
    </w:p>
    <w:p w:rsidR="00BB79BD" w:rsidRPr="00F47404" w:rsidRDefault="00BB79BD" w:rsidP="00BB79BD">
      <w:pPr>
        <w:spacing w:line="276" w:lineRule="auto"/>
        <w:rPr>
          <w:rFonts w:ascii="宋体" w:hAnsi="宋体"/>
          <w:sz w:val="24"/>
        </w:rPr>
      </w:pPr>
      <w:r w:rsidRPr="00F47404">
        <w:rPr>
          <w:rFonts w:ascii="宋体" w:hAnsi="宋体" w:hint="eastAsia"/>
          <w:sz w:val="24"/>
        </w:rPr>
        <w:t>9.LED寿命：10000小时；</w:t>
      </w:r>
    </w:p>
    <w:p w:rsidR="00BB79BD" w:rsidRPr="00F47404" w:rsidRDefault="00BB79BD" w:rsidP="00BB79BD">
      <w:pPr>
        <w:spacing w:line="276" w:lineRule="auto"/>
        <w:rPr>
          <w:rFonts w:ascii="宋体" w:hAnsi="宋体"/>
          <w:sz w:val="24"/>
        </w:rPr>
      </w:pPr>
      <w:r w:rsidRPr="00F47404">
        <w:rPr>
          <w:rFonts w:ascii="宋体" w:hAnsi="宋体" w:hint="eastAsia"/>
          <w:sz w:val="24"/>
        </w:rPr>
        <w:t>10.▲电池参数：可充电聚合物锂电池，1200mAh,3.7V；</w:t>
      </w:r>
    </w:p>
    <w:p w:rsidR="00BB79BD" w:rsidRPr="00F47404" w:rsidRDefault="00BB79BD" w:rsidP="00BB79BD">
      <w:pPr>
        <w:spacing w:line="276" w:lineRule="auto"/>
        <w:rPr>
          <w:rFonts w:ascii="宋体" w:hAnsi="宋体"/>
          <w:sz w:val="24"/>
        </w:rPr>
      </w:pPr>
      <w:r w:rsidRPr="00F47404">
        <w:rPr>
          <w:rFonts w:ascii="宋体" w:hAnsi="宋体" w:hint="eastAsia"/>
          <w:sz w:val="24"/>
        </w:rPr>
        <w:t>11.整机重量：</w:t>
      </w:r>
      <w:r>
        <w:rPr>
          <w:rFonts w:ascii="宋体" w:hAnsi="宋体" w:hint="eastAsia"/>
          <w:sz w:val="24"/>
        </w:rPr>
        <w:t>≤</w:t>
      </w:r>
      <w:r w:rsidRPr="00F47404">
        <w:rPr>
          <w:rFonts w:ascii="宋体" w:hAnsi="宋体" w:hint="eastAsia"/>
          <w:sz w:val="24"/>
        </w:rPr>
        <w:t>130G（含电池）；</w:t>
      </w:r>
    </w:p>
    <w:p w:rsidR="00BB79BD" w:rsidRPr="00F47404" w:rsidRDefault="00BB79BD" w:rsidP="00BB79BD">
      <w:pPr>
        <w:spacing w:line="276" w:lineRule="auto"/>
        <w:rPr>
          <w:rFonts w:ascii="宋体" w:hAnsi="宋体"/>
          <w:sz w:val="24"/>
        </w:rPr>
      </w:pPr>
      <w:r>
        <w:rPr>
          <w:rFonts w:ascii="宋体" w:hAnsi="宋体" w:hint="eastAsia"/>
          <w:sz w:val="24"/>
        </w:rPr>
        <w:t>12.每套</w:t>
      </w:r>
      <w:r w:rsidRPr="00F47404">
        <w:rPr>
          <w:rFonts w:ascii="宋体" w:hAnsi="宋体" w:hint="eastAsia"/>
          <w:sz w:val="24"/>
        </w:rPr>
        <w:t>配置要求：</w:t>
      </w:r>
    </w:p>
    <w:p w:rsidR="00BB79BD" w:rsidRPr="00F47404" w:rsidRDefault="00BB79BD" w:rsidP="00BB79BD">
      <w:pPr>
        <w:pStyle w:val="a5"/>
        <w:numPr>
          <w:ilvl w:val="0"/>
          <w:numId w:val="4"/>
        </w:numPr>
        <w:spacing w:line="276" w:lineRule="auto"/>
        <w:ind w:firstLineChars="0"/>
        <w:rPr>
          <w:rFonts w:ascii="宋体" w:hAnsi="宋体"/>
          <w:sz w:val="24"/>
        </w:rPr>
      </w:pPr>
      <w:r w:rsidRPr="00F47404">
        <w:rPr>
          <w:rFonts w:ascii="宋体" w:hAnsi="宋体" w:hint="eastAsia"/>
          <w:sz w:val="24"/>
        </w:rPr>
        <w:t>医用LED头灯主机  1台</w:t>
      </w:r>
    </w:p>
    <w:p w:rsidR="00BB79BD" w:rsidRPr="00F47404" w:rsidRDefault="00BB79BD" w:rsidP="00BB79BD">
      <w:pPr>
        <w:pStyle w:val="a5"/>
        <w:numPr>
          <w:ilvl w:val="0"/>
          <w:numId w:val="4"/>
        </w:numPr>
        <w:spacing w:line="276" w:lineRule="auto"/>
        <w:ind w:firstLineChars="0"/>
        <w:rPr>
          <w:rFonts w:ascii="宋体" w:hAnsi="宋体"/>
          <w:sz w:val="24"/>
        </w:rPr>
      </w:pPr>
      <w:r w:rsidRPr="00F47404">
        <w:rPr>
          <w:rFonts w:ascii="宋体" w:hAnsi="宋体" w:hint="eastAsia"/>
          <w:sz w:val="24"/>
        </w:rPr>
        <w:t>聚合物锂电池（1200mAh,3.7V）  2块</w:t>
      </w:r>
    </w:p>
    <w:p w:rsidR="00BB79BD" w:rsidRPr="00F47404" w:rsidRDefault="00BB79BD" w:rsidP="00BB79BD">
      <w:pPr>
        <w:pStyle w:val="a5"/>
        <w:numPr>
          <w:ilvl w:val="0"/>
          <w:numId w:val="4"/>
        </w:numPr>
        <w:spacing w:line="276" w:lineRule="auto"/>
        <w:ind w:firstLineChars="0"/>
        <w:rPr>
          <w:rFonts w:ascii="宋体" w:hAnsi="宋体"/>
          <w:sz w:val="24"/>
        </w:rPr>
      </w:pPr>
      <w:r w:rsidRPr="00F47404">
        <w:rPr>
          <w:rFonts w:ascii="宋体" w:hAnsi="宋体" w:hint="eastAsia"/>
          <w:sz w:val="24"/>
        </w:rPr>
        <w:t>充电器       1个</w:t>
      </w:r>
    </w:p>
    <w:p w:rsidR="00BB79BD" w:rsidRPr="00F47404" w:rsidRDefault="00BB79BD" w:rsidP="00BB79BD">
      <w:pPr>
        <w:pStyle w:val="a5"/>
        <w:numPr>
          <w:ilvl w:val="0"/>
          <w:numId w:val="4"/>
        </w:numPr>
        <w:spacing w:line="276" w:lineRule="auto"/>
        <w:ind w:firstLineChars="0"/>
        <w:rPr>
          <w:rFonts w:ascii="宋体" w:hAnsi="宋体"/>
          <w:sz w:val="24"/>
        </w:rPr>
      </w:pPr>
      <w:r w:rsidRPr="00F47404">
        <w:rPr>
          <w:rFonts w:ascii="宋体" w:hAnsi="宋体" w:hint="eastAsia"/>
          <w:sz w:val="24"/>
        </w:rPr>
        <w:t>说明书       1本</w:t>
      </w:r>
    </w:p>
    <w:p w:rsidR="00BB79BD" w:rsidRPr="00F47404" w:rsidRDefault="00BB79BD" w:rsidP="00BB79BD">
      <w:pPr>
        <w:pStyle w:val="a5"/>
        <w:numPr>
          <w:ilvl w:val="0"/>
          <w:numId w:val="4"/>
        </w:numPr>
        <w:spacing w:line="276" w:lineRule="auto"/>
        <w:ind w:firstLineChars="0"/>
        <w:rPr>
          <w:rFonts w:ascii="宋体" w:hAnsi="宋体"/>
          <w:sz w:val="24"/>
        </w:rPr>
      </w:pPr>
      <w:r w:rsidRPr="00F47404">
        <w:rPr>
          <w:rFonts w:ascii="宋体" w:hAnsi="宋体" w:hint="eastAsia"/>
          <w:sz w:val="24"/>
        </w:rPr>
        <w:t>保修卡       1张</w:t>
      </w:r>
    </w:p>
    <w:p w:rsidR="00BB79BD" w:rsidRPr="00F47404" w:rsidRDefault="00BB79BD" w:rsidP="00BB79BD">
      <w:pPr>
        <w:pStyle w:val="a5"/>
        <w:numPr>
          <w:ilvl w:val="0"/>
          <w:numId w:val="4"/>
        </w:numPr>
        <w:spacing w:line="276" w:lineRule="auto"/>
        <w:ind w:firstLineChars="0"/>
        <w:rPr>
          <w:rFonts w:ascii="宋体" w:hAnsi="宋体"/>
          <w:sz w:val="24"/>
        </w:rPr>
      </w:pPr>
      <w:r w:rsidRPr="00F47404">
        <w:rPr>
          <w:rFonts w:ascii="宋体" w:hAnsi="宋体" w:hint="eastAsia"/>
          <w:sz w:val="24"/>
        </w:rPr>
        <w:t>合格证       1张</w:t>
      </w:r>
    </w:p>
    <w:p w:rsidR="00BB79BD" w:rsidRPr="00F47404" w:rsidRDefault="00BB79BD" w:rsidP="00BB79BD">
      <w:pPr>
        <w:spacing w:line="276" w:lineRule="auto"/>
        <w:rPr>
          <w:rFonts w:ascii="宋体" w:hAnsi="宋体"/>
          <w:sz w:val="24"/>
        </w:rPr>
      </w:pPr>
    </w:p>
    <w:p w:rsidR="00BB79BD" w:rsidRPr="00F47404" w:rsidRDefault="00BB79BD" w:rsidP="00BB79BD">
      <w:pPr>
        <w:spacing w:line="276" w:lineRule="auto"/>
        <w:rPr>
          <w:rFonts w:ascii="宋体" w:hAnsi="宋体"/>
          <w:b/>
          <w:bCs/>
          <w:sz w:val="24"/>
        </w:rPr>
      </w:pPr>
      <w:r w:rsidRPr="00F47404">
        <w:rPr>
          <w:rFonts w:ascii="宋体" w:hAnsi="宋体" w:hint="eastAsia"/>
          <w:b/>
          <w:bCs/>
          <w:sz w:val="24"/>
        </w:rPr>
        <w:t>设备三．喉镜</w:t>
      </w:r>
    </w:p>
    <w:p w:rsidR="00BB79BD" w:rsidRPr="00F47404" w:rsidRDefault="00BB79BD" w:rsidP="00BB79BD">
      <w:pPr>
        <w:spacing w:line="276" w:lineRule="auto"/>
        <w:rPr>
          <w:rFonts w:ascii="宋体" w:hAnsi="宋体"/>
          <w:sz w:val="24"/>
        </w:rPr>
      </w:pPr>
      <w:r w:rsidRPr="00F47404">
        <w:rPr>
          <w:rFonts w:ascii="宋体" w:hAnsi="宋体" w:hint="eastAsia"/>
          <w:sz w:val="24"/>
        </w:rPr>
        <w:t>1.粗糙度：头部Ra≤0.8um；</w:t>
      </w:r>
    </w:p>
    <w:p w:rsidR="00BB79BD" w:rsidRPr="00F47404" w:rsidRDefault="00BB79BD" w:rsidP="00BB79BD">
      <w:pPr>
        <w:spacing w:line="276" w:lineRule="auto"/>
        <w:rPr>
          <w:rFonts w:ascii="宋体" w:hAnsi="宋体"/>
          <w:sz w:val="24"/>
        </w:rPr>
      </w:pPr>
      <w:r w:rsidRPr="00F47404">
        <w:rPr>
          <w:rFonts w:ascii="宋体" w:hAnsi="宋体" w:hint="eastAsia"/>
          <w:sz w:val="24"/>
        </w:rPr>
        <w:t>2.尺寸：L(工作长度)172mm</w:t>
      </w:r>
      <w:r>
        <w:rPr>
          <w:rFonts w:ascii="宋体" w:hAnsi="宋体" w:hint="eastAsia"/>
          <w:sz w:val="24"/>
        </w:rPr>
        <w:t>±5</w:t>
      </w:r>
      <w:r w:rsidRPr="00524260">
        <w:rPr>
          <w:rFonts w:ascii="宋体" w:hAnsi="宋体" w:hint="eastAsia"/>
          <w:sz w:val="24"/>
        </w:rPr>
        <w:t xml:space="preserve"> </w:t>
      </w:r>
      <w:r w:rsidRPr="00F47404">
        <w:rPr>
          <w:rFonts w:ascii="宋体" w:hAnsi="宋体" w:hint="eastAsia"/>
          <w:sz w:val="24"/>
        </w:rPr>
        <w:t>mm；</w:t>
      </w:r>
    </w:p>
    <w:p w:rsidR="00BB79BD" w:rsidRPr="00F47404" w:rsidRDefault="00BB79BD" w:rsidP="00BB79BD">
      <w:pPr>
        <w:spacing w:line="276" w:lineRule="auto"/>
        <w:rPr>
          <w:rFonts w:ascii="宋体" w:hAnsi="宋体"/>
          <w:sz w:val="24"/>
        </w:rPr>
      </w:pPr>
      <w:r w:rsidRPr="00F47404">
        <w:rPr>
          <w:rFonts w:ascii="宋体" w:hAnsi="宋体" w:hint="eastAsia"/>
          <w:sz w:val="24"/>
        </w:rPr>
        <w:t>3.可高压</w:t>
      </w:r>
      <w:proofErr w:type="gramStart"/>
      <w:r w:rsidRPr="00F47404">
        <w:rPr>
          <w:rFonts w:ascii="宋体" w:hAnsi="宋体" w:hint="eastAsia"/>
          <w:sz w:val="24"/>
        </w:rPr>
        <w:t>蒸气</w:t>
      </w:r>
      <w:proofErr w:type="gramEnd"/>
      <w:r w:rsidRPr="00F47404">
        <w:rPr>
          <w:rFonts w:ascii="宋体" w:hAnsi="宋体" w:hint="eastAsia"/>
          <w:sz w:val="24"/>
        </w:rPr>
        <w:t>灭菌、低温等离子灭菌，b级，耐酸、耐碱（YY/T 0149标准）</w:t>
      </w:r>
    </w:p>
    <w:p w:rsidR="00BB79BD" w:rsidRPr="00F47404" w:rsidRDefault="00BB79BD" w:rsidP="00BB79BD">
      <w:pPr>
        <w:spacing w:line="276" w:lineRule="auto"/>
        <w:rPr>
          <w:rFonts w:ascii="宋体" w:hAnsi="宋体"/>
          <w:sz w:val="24"/>
        </w:rPr>
      </w:pPr>
      <w:r>
        <w:rPr>
          <w:rFonts w:ascii="宋体" w:hAnsi="宋体" w:hint="eastAsia"/>
          <w:sz w:val="24"/>
        </w:rPr>
        <w:t>4.</w:t>
      </w:r>
      <w:r w:rsidRPr="00F47404">
        <w:rPr>
          <w:rFonts w:ascii="宋体" w:hAnsi="宋体" w:hint="eastAsia"/>
          <w:sz w:val="24"/>
        </w:rPr>
        <w:t>配置要求：大号喉镜（1把）、小号喉镜（1把)</w:t>
      </w:r>
    </w:p>
    <w:p w:rsidR="00BB79BD" w:rsidRPr="00F47404" w:rsidRDefault="00BB79BD" w:rsidP="00BB79BD">
      <w:pPr>
        <w:spacing w:line="276" w:lineRule="auto"/>
        <w:rPr>
          <w:rFonts w:ascii="宋体" w:hAnsi="宋体"/>
          <w:sz w:val="24"/>
        </w:rPr>
      </w:pPr>
    </w:p>
    <w:p w:rsidR="00BB79BD" w:rsidRDefault="00BB79BD" w:rsidP="00BB79BD">
      <w:pPr>
        <w:spacing w:line="276" w:lineRule="auto"/>
        <w:rPr>
          <w:rFonts w:ascii="宋体" w:hAnsi="宋体"/>
          <w:sz w:val="24"/>
        </w:rPr>
      </w:pPr>
    </w:p>
    <w:p w:rsidR="00BB79BD" w:rsidRPr="00F47404" w:rsidRDefault="00BB79BD" w:rsidP="00BB79BD">
      <w:pPr>
        <w:spacing w:line="276" w:lineRule="auto"/>
        <w:rPr>
          <w:rFonts w:ascii="宋体" w:hAnsi="宋体"/>
          <w:sz w:val="24"/>
        </w:rPr>
      </w:pPr>
    </w:p>
    <w:p w:rsidR="00BB79BD" w:rsidRPr="00F47404" w:rsidRDefault="00BB79BD" w:rsidP="00BB79BD">
      <w:pPr>
        <w:spacing w:line="276" w:lineRule="auto"/>
        <w:rPr>
          <w:rFonts w:ascii="宋体" w:hAnsi="宋体"/>
          <w:b/>
          <w:bCs/>
          <w:sz w:val="24"/>
        </w:rPr>
      </w:pPr>
      <w:r w:rsidRPr="00F47404">
        <w:rPr>
          <w:rFonts w:ascii="宋体" w:hAnsi="宋体" w:hint="eastAsia"/>
          <w:b/>
          <w:bCs/>
          <w:sz w:val="24"/>
        </w:rPr>
        <w:t>设备四．鼻粘膜切钳</w:t>
      </w:r>
    </w:p>
    <w:p w:rsidR="00BB79BD" w:rsidRPr="00D82E61" w:rsidRDefault="00BB79BD" w:rsidP="00BB79BD">
      <w:pPr>
        <w:spacing w:line="276" w:lineRule="auto"/>
        <w:rPr>
          <w:rFonts w:ascii="宋体" w:hAnsi="宋体"/>
          <w:sz w:val="24"/>
        </w:rPr>
      </w:pPr>
      <w:r w:rsidRPr="00D82E61">
        <w:rPr>
          <w:rFonts w:ascii="宋体" w:hAnsi="宋体" w:hint="eastAsia"/>
          <w:sz w:val="24"/>
        </w:rPr>
        <w:t>1.</w:t>
      </w:r>
      <w:proofErr w:type="gramStart"/>
      <w:r w:rsidRPr="00D82E61">
        <w:rPr>
          <w:rFonts w:ascii="宋体" w:hAnsi="宋体" w:hint="eastAsia"/>
          <w:sz w:val="24"/>
        </w:rPr>
        <w:t>鼻</w:t>
      </w:r>
      <w:proofErr w:type="gramEnd"/>
      <w:r w:rsidRPr="00D82E61">
        <w:rPr>
          <w:rFonts w:ascii="宋体" w:hAnsi="宋体" w:hint="eastAsia"/>
          <w:sz w:val="24"/>
        </w:rPr>
        <w:t>黏膜切钳，贯穿切割，切割平整光滑保护组织。</w:t>
      </w:r>
    </w:p>
    <w:p w:rsidR="00BB79BD" w:rsidRPr="00D82E61" w:rsidRDefault="00BB79BD" w:rsidP="00BB79BD">
      <w:pPr>
        <w:rPr>
          <w:rFonts w:ascii="宋体" w:hAnsi="宋体"/>
          <w:sz w:val="24"/>
        </w:rPr>
      </w:pPr>
      <w:r w:rsidRPr="00D82E61">
        <w:rPr>
          <w:rFonts w:ascii="宋体" w:hAnsi="宋体" w:hint="eastAsia"/>
          <w:sz w:val="24"/>
        </w:rPr>
        <w:t>2.0号，宽度3mm，带清洁接口。</w:t>
      </w:r>
    </w:p>
    <w:p w:rsidR="00BB79BD" w:rsidRPr="00D82E61" w:rsidRDefault="00BB79BD" w:rsidP="00BB79BD">
      <w:pPr>
        <w:rPr>
          <w:rFonts w:ascii="宋体" w:hAnsi="宋体"/>
          <w:sz w:val="24"/>
        </w:rPr>
      </w:pPr>
      <w:r w:rsidRPr="00D82E61">
        <w:rPr>
          <w:rFonts w:ascii="宋体" w:hAnsi="宋体" w:hint="eastAsia"/>
          <w:sz w:val="24"/>
        </w:rPr>
        <w:t>3.工作长度13cm</w:t>
      </w:r>
      <w:r>
        <w:rPr>
          <w:rFonts w:ascii="宋体" w:hAnsi="宋体" w:hint="eastAsia"/>
          <w:sz w:val="24"/>
        </w:rPr>
        <w:t>±0.5c</w:t>
      </w:r>
      <w:r w:rsidRPr="00F47404">
        <w:rPr>
          <w:rFonts w:ascii="宋体" w:hAnsi="宋体" w:hint="eastAsia"/>
          <w:sz w:val="24"/>
        </w:rPr>
        <w:t>m</w:t>
      </w:r>
      <w:r w:rsidRPr="00D82E61">
        <w:rPr>
          <w:rFonts w:ascii="宋体" w:hAnsi="宋体" w:hint="eastAsia"/>
          <w:sz w:val="24"/>
        </w:rPr>
        <w:t>；</w:t>
      </w:r>
    </w:p>
    <w:p w:rsidR="00BB79BD" w:rsidRPr="00D82E61" w:rsidRDefault="00BB79BD" w:rsidP="00BB79BD">
      <w:pPr>
        <w:rPr>
          <w:rFonts w:ascii="宋体" w:hAnsi="宋体"/>
          <w:sz w:val="24"/>
        </w:rPr>
      </w:pPr>
      <w:r w:rsidRPr="00D82E61">
        <w:rPr>
          <w:rFonts w:ascii="宋体" w:hAnsi="宋体" w:hint="eastAsia"/>
          <w:sz w:val="24"/>
        </w:rPr>
        <w:t>4.分别为直型、45°上弯；</w:t>
      </w:r>
    </w:p>
    <w:p w:rsidR="00BB79BD" w:rsidRPr="00F47404" w:rsidRDefault="00BB79BD" w:rsidP="00BB79BD">
      <w:pPr>
        <w:spacing w:line="276" w:lineRule="auto"/>
        <w:rPr>
          <w:rFonts w:ascii="宋体" w:hAnsi="宋体"/>
          <w:sz w:val="24"/>
        </w:rPr>
      </w:pPr>
      <w:r>
        <w:rPr>
          <w:rFonts w:ascii="宋体" w:hAnsi="宋体" w:hint="eastAsia"/>
          <w:sz w:val="24"/>
        </w:rPr>
        <w:t>5.</w:t>
      </w:r>
      <w:r w:rsidRPr="00F47404">
        <w:rPr>
          <w:rFonts w:ascii="宋体" w:hAnsi="宋体" w:hint="eastAsia"/>
          <w:sz w:val="24"/>
        </w:rPr>
        <w:t>配置要求：</w:t>
      </w:r>
    </w:p>
    <w:p w:rsidR="00BB79BD" w:rsidRPr="00F47404" w:rsidRDefault="00BB79BD" w:rsidP="00BB79BD">
      <w:pPr>
        <w:spacing w:line="276" w:lineRule="auto"/>
        <w:ind w:firstLineChars="100" w:firstLine="240"/>
        <w:rPr>
          <w:rFonts w:ascii="宋体" w:hAnsi="宋体"/>
          <w:sz w:val="24"/>
        </w:rPr>
      </w:pPr>
      <w:r>
        <w:rPr>
          <w:rFonts w:ascii="宋体" w:hAnsi="宋体" w:hint="eastAsia"/>
          <w:sz w:val="24"/>
        </w:rPr>
        <w:t>5.1</w:t>
      </w:r>
      <w:r w:rsidRPr="00F47404">
        <w:rPr>
          <w:rFonts w:ascii="宋体" w:hAnsi="宋体" w:hint="eastAsia"/>
          <w:sz w:val="24"/>
        </w:rPr>
        <w:t>.</w:t>
      </w:r>
      <w:proofErr w:type="gramStart"/>
      <w:r w:rsidRPr="00F47404">
        <w:rPr>
          <w:rFonts w:ascii="宋体" w:hAnsi="宋体" w:hint="eastAsia"/>
          <w:sz w:val="24"/>
        </w:rPr>
        <w:t>鼻</w:t>
      </w:r>
      <w:proofErr w:type="gramEnd"/>
      <w:r w:rsidRPr="00F47404">
        <w:rPr>
          <w:rFonts w:ascii="宋体" w:hAnsi="宋体" w:hint="eastAsia"/>
          <w:sz w:val="24"/>
        </w:rPr>
        <w:t>黏膜切钳（直型：1把）；</w:t>
      </w:r>
    </w:p>
    <w:p w:rsidR="00BB79BD" w:rsidRPr="00F47404" w:rsidRDefault="00BB79BD" w:rsidP="00BB79BD">
      <w:pPr>
        <w:spacing w:line="276" w:lineRule="auto"/>
        <w:ind w:firstLineChars="100" w:firstLine="240"/>
        <w:rPr>
          <w:rFonts w:ascii="宋体" w:hAnsi="宋体"/>
          <w:sz w:val="24"/>
        </w:rPr>
      </w:pPr>
      <w:r>
        <w:rPr>
          <w:rFonts w:ascii="宋体" w:hAnsi="宋体" w:hint="eastAsia"/>
          <w:sz w:val="24"/>
        </w:rPr>
        <w:t>5</w:t>
      </w:r>
      <w:r w:rsidRPr="00F47404">
        <w:rPr>
          <w:rFonts w:ascii="宋体" w:hAnsi="宋体" w:hint="eastAsia"/>
          <w:sz w:val="24"/>
        </w:rPr>
        <w:t>.</w:t>
      </w:r>
      <w:r>
        <w:rPr>
          <w:rFonts w:ascii="宋体" w:hAnsi="宋体" w:hint="eastAsia"/>
          <w:sz w:val="24"/>
        </w:rPr>
        <w:t>2</w:t>
      </w:r>
      <w:r w:rsidRPr="00F47404">
        <w:rPr>
          <w:rFonts w:ascii="宋体" w:hAnsi="宋体" w:hint="eastAsia"/>
          <w:sz w:val="24"/>
        </w:rPr>
        <w:t>鼻黏膜切钳（45°上弯：2把）</w:t>
      </w:r>
    </w:p>
    <w:p w:rsidR="00BB79BD" w:rsidRPr="00F47404" w:rsidRDefault="00BB79BD" w:rsidP="00BB79BD">
      <w:pPr>
        <w:spacing w:line="276" w:lineRule="auto"/>
        <w:rPr>
          <w:rFonts w:ascii="宋体" w:hAnsi="宋体"/>
          <w:sz w:val="24"/>
        </w:rPr>
      </w:pPr>
    </w:p>
    <w:p w:rsidR="00BB79BD" w:rsidRPr="00F47404" w:rsidRDefault="00BB79BD" w:rsidP="00BB79BD">
      <w:pPr>
        <w:spacing w:line="276" w:lineRule="auto"/>
        <w:rPr>
          <w:rFonts w:ascii="宋体" w:hAnsi="宋体"/>
          <w:b/>
          <w:bCs/>
          <w:sz w:val="24"/>
        </w:rPr>
      </w:pPr>
      <w:r w:rsidRPr="00F47404">
        <w:rPr>
          <w:rFonts w:ascii="宋体" w:hAnsi="宋体" w:hint="eastAsia"/>
          <w:b/>
          <w:bCs/>
          <w:sz w:val="24"/>
        </w:rPr>
        <w:t>设备五．</w:t>
      </w:r>
      <w:proofErr w:type="gramStart"/>
      <w:r w:rsidRPr="00F47404">
        <w:rPr>
          <w:rFonts w:ascii="宋体" w:hAnsi="宋体" w:hint="eastAsia"/>
          <w:b/>
          <w:bCs/>
          <w:sz w:val="24"/>
        </w:rPr>
        <w:t>鼻科环形</w:t>
      </w:r>
      <w:proofErr w:type="gramEnd"/>
      <w:r w:rsidRPr="00F47404">
        <w:rPr>
          <w:rFonts w:ascii="宋体" w:hAnsi="宋体" w:hint="eastAsia"/>
          <w:b/>
          <w:bCs/>
          <w:sz w:val="24"/>
        </w:rPr>
        <w:t>咬切钳</w:t>
      </w:r>
    </w:p>
    <w:p w:rsidR="00BB79BD" w:rsidRPr="00F47404" w:rsidRDefault="00BB79BD" w:rsidP="00BB79BD">
      <w:pPr>
        <w:spacing w:line="276" w:lineRule="auto"/>
        <w:rPr>
          <w:rFonts w:ascii="宋体" w:hAnsi="宋体"/>
          <w:sz w:val="24"/>
        </w:rPr>
      </w:pPr>
      <w:r w:rsidRPr="00F47404">
        <w:rPr>
          <w:rFonts w:ascii="宋体" w:hAnsi="宋体" w:hint="eastAsia"/>
          <w:sz w:val="24"/>
        </w:rPr>
        <w:lastRenderedPageBreak/>
        <w:t>1.环形咬切，用于蝶骨、筛骨和后鼻孔闭锁的环状切开。</w:t>
      </w:r>
    </w:p>
    <w:p w:rsidR="00BB79BD" w:rsidRPr="00F47404" w:rsidRDefault="00BB79BD" w:rsidP="00BB79BD">
      <w:pPr>
        <w:rPr>
          <w:rFonts w:ascii="宋体" w:hAnsi="宋体"/>
          <w:sz w:val="24"/>
        </w:rPr>
      </w:pPr>
      <w:r w:rsidRPr="00F47404">
        <w:rPr>
          <w:rFonts w:ascii="宋体" w:hAnsi="宋体" w:hint="eastAsia"/>
          <w:sz w:val="24"/>
        </w:rPr>
        <w:t>2.直径3.5mm</w:t>
      </w:r>
      <w:r>
        <w:rPr>
          <w:rFonts w:ascii="宋体" w:hAnsi="宋体" w:hint="eastAsia"/>
          <w:sz w:val="24"/>
        </w:rPr>
        <w:t>，带清洁接口。</w:t>
      </w:r>
    </w:p>
    <w:p w:rsidR="00BB79BD" w:rsidRPr="00F47404" w:rsidRDefault="00BB79BD" w:rsidP="00BB79BD">
      <w:pPr>
        <w:rPr>
          <w:rFonts w:ascii="宋体" w:hAnsi="宋体"/>
          <w:sz w:val="24"/>
        </w:rPr>
      </w:pPr>
      <w:r w:rsidRPr="00F47404">
        <w:rPr>
          <w:rFonts w:ascii="宋体" w:hAnsi="宋体" w:hint="eastAsia"/>
          <w:sz w:val="24"/>
        </w:rPr>
        <w:t>3.工作长度18cm</w:t>
      </w:r>
      <w:r>
        <w:rPr>
          <w:rFonts w:ascii="宋体" w:hAnsi="宋体" w:hint="eastAsia"/>
          <w:sz w:val="24"/>
        </w:rPr>
        <w:t>±0.5c</w:t>
      </w:r>
      <w:r w:rsidRPr="00F47404">
        <w:rPr>
          <w:rFonts w:ascii="宋体" w:hAnsi="宋体" w:hint="eastAsia"/>
          <w:sz w:val="24"/>
        </w:rPr>
        <w:t>m</w:t>
      </w:r>
      <w:r>
        <w:rPr>
          <w:rFonts w:ascii="宋体" w:hAnsi="宋体" w:hint="eastAsia"/>
          <w:sz w:val="24"/>
        </w:rPr>
        <w:t>。</w:t>
      </w:r>
      <w:r w:rsidRPr="00F47404">
        <w:rPr>
          <w:rFonts w:ascii="宋体" w:hAnsi="宋体" w:hint="eastAsia"/>
          <w:sz w:val="24"/>
        </w:rPr>
        <w:t xml:space="preserve"> </w:t>
      </w:r>
    </w:p>
    <w:p w:rsidR="00BB79BD" w:rsidRPr="00F47404" w:rsidRDefault="00BB79BD" w:rsidP="00BB79BD">
      <w:pPr>
        <w:spacing w:line="276" w:lineRule="auto"/>
        <w:rPr>
          <w:rFonts w:ascii="宋体" w:hAnsi="宋体"/>
          <w:sz w:val="24"/>
        </w:rPr>
      </w:pPr>
      <w:r>
        <w:rPr>
          <w:rFonts w:ascii="宋体" w:hAnsi="宋体" w:hint="eastAsia"/>
          <w:sz w:val="24"/>
        </w:rPr>
        <w:t>4.</w:t>
      </w:r>
      <w:r w:rsidRPr="00F47404">
        <w:rPr>
          <w:rFonts w:ascii="宋体" w:hAnsi="宋体" w:hint="eastAsia"/>
          <w:sz w:val="24"/>
        </w:rPr>
        <w:t>配置要求：环形咬切钳（1把）</w:t>
      </w:r>
    </w:p>
    <w:p w:rsidR="004E6973" w:rsidRPr="00BB79BD" w:rsidRDefault="004E6973"/>
    <w:sectPr w:rsidR="004E6973" w:rsidRPr="00BB79BD"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9BD" w:rsidRDefault="00BB79BD" w:rsidP="00BB79BD">
      <w:r>
        <w:separator/>
      </w:r>
    </w:p>
  </w:endnote>
  <w:endnote w:type="continuationSeparator" w:id="0">
    <w:p w:rsidR="00BB79BD" w:rsidRDefault="00BB79BD" w:rsidP="00BB7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9BD" w:rsidRDefault="00BB79BD" w:rsidP="00BB79BD">
      <w:r>
        <w:separator/>
      </w:r>
    </w:p>
  </w:footnote>
  <w:footnote w:type="continuationSeparator" w:id="0">
    <w:p w:rsidR="00BB79BD" w:rsidRDefault="00BB79BD" w:rsidP="00BB79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20664"/>
    <w:multiLevelType w:val="hybridMultilevel"/>
    <w:tmpl w:val="CDB655CA"/>
    <w:lvl w:ilvl="0" w:tplc="D166B7EC">
      <w:start w:val="1"/>
      <w:numFmt w:val="decimal"/>
      <w:lvlText w:val="1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747AE0"/>
    <w:multiLevelType w:val="hybridMultilevel"/>
    <w:tmpl w:val="106C4A14"/>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79BD"/>
    <w:rsid w:val="00472697"/>
    <w:rsid w:val="004E6973"/>
    <w:rsid w:val="00602209"/>
    <w:rsid w:val="00BB79BD"/>
    <w:rsid w:val="00C552FD"/>
    <w:rsid w:val="00D33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BD"/>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BB79BD"/>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BB79BD"/>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79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79BD"/>
    <w:rPr>
      <w:sz w:val="18"/>
      <w:szCs w:val="18"/>
    </w:rPr>
  </w:style>
  <w:style w:type="paragraph" w:styleId="a4">
    <w:name w:val="footer"/>
    <w:basedOn w:val="a"/>
    <w:link w:val="Char0"/>
    <w:uiPriority w:val="99"/>
    <w:semiHidden/>
    <w:unhideWhenUsed/>
    <w:rsid w:val="00BB79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79BD"/>
    <w:rPr>
      <w:sz w:val="18"/>
      <w:szCs w:val="18"/>
    </w:rPr>
  </w:style>
  <w:style w:type="character" w:customStyle="1" w:styleId="2Char">
    <w:name w:val="标题 2 Char"/>
    <w:basedOn w:val="a0"/>
    <w:link w:val="2"/>
    <w:rsid w:val="00BB79BD"/>
    <w:rPr>
      <w:rFonts w:ascii="Arial" w:eastAsia="仿宋_GB2312" w:hAnsi="Arial" w:cs="Times New Roman"/>
      <w:b/>
      <w:bCs/>
      <w:sz w:val="28"/>
      <w:szCs w:val="32"/>
    </w:rPr>
  </w:style>
  <w:style w:type="character" w:customStyle="1" w:styleId="3Char">
    <w:name w:val="标题 3 Char"/>
    <w:basedOn w:val="a0"/>
    <w:link w:val="3"/>
    <w:qFormat/>
    <w:rsid w:val="00BB79BD"/>
    <w:rPr>
      <w:rFonts w:ascii="Times New Roman" w:eastAsia="仿宋_GB2312" w:hAnsi="Times New Roman" w:cs="Times New Roman"/>
      <w:b/>
      <w:bCs/>
      <w:sz w:val="28"/>
      <w:szCs w:val="32"/>
    </w:rPr>
  </w:style>
  <w:style w:type="paragraph" w:styleId="a5">
    <w:name w:val="List Paragraph"/>
    <w:basedOn w:val="a"/>
    <w:uiPriority w:val="99"/>
    <w:qFormat/>
    <w:rsid w:val="00BB79B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1044</Characters>
  <Application>Microsoft Office Word</Application>
  <DocSecurity>0</DocSecurity>
  <Lines>8</Lines>
  <Paragraphs>2</Paragraphs>
  <ScaleCrop>false</ScaleCrop>
  <Company>Chinese ORG</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2020-09-07T07:23:00Z</dcterms:created>
  <dcterms:modified xsi:type="dcterms:W3CDTF">2020-09-07T07:25:00Z</dcterms:modified>
</cp:coreProperties>
</file>