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4E8" w:rsidRPr="00C45FE6" w:rsidRDefault="000D54E8" w:rsidP="000D54E8">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0D54E8" w:rsidRPr="008E2C68" w:rsidRDefault="000D54E8" w:rsidP="000D54E8">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2459"/>
        <w:gridCol w:w="1035"/>
      </w:tblGrid>
      <w:tr w:rsidR="000D54E8" w:rsidTr="000D54E8">
        <w:trPr>
          <w:trHeight w:val="456"/>
          <w:jc w:val="center"/>
        </w:trPr>
        <w:tc>
          <w:tcPr>
            <w:tcW w:w="926" w:type="pct"/>
            <w:vAlign w:val="center"/>
          </w:tcPr>
          <w:p w:rsidR="000D54E8" w:rsidRDefault="000D54E8" w:rsidP="000D54E8">
            <w:pPr>
              <w:spacing w:line="276" w:lineRule="auto"/>
              <w:ind w:rightChars="12" w:right="34"/>
              <w:jc w:val="center"/>
              <w:rPr>
                <w:rFonts w:ascii="宋体" w:hAnsi="宋体"/>
                <w:b/>
                <w:bCs/>
                <w:sz w:val="24"/>
              </w:rPr>
            </w:pPr>
            <w:r>
              <w:rPr>
                <w:rFonts w:ascii="宋体" w:hAnsi="宋体" w:hint="eastAsia"/>
                <w:b/>
                <w:bCs/>
                <w:sz w:val="24"/>
              </w:rPr>
              <w:t>序号</w:t>
            </w:r>
          </w:p>
        </w:tc>
        <w:tc>
          <w:tcPr>
            <w:tcW w:w="2867" w:type="pct"/>
            <w:vAlign w:val="center"/>
          </w:tcPr>
          <w:p w:rsidR="000D54E8" w:rsidRDefault="000D54E8" w:rsidP="00432CEC">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0D54E8" w:rsidRDefault="000D54E8" w:rsidP="00432CEC">
            <w:pPr>
              <w:spacing w:line="276" w:lineRule="auto"/>
              <w:jc w:val="center"/>
              <w:rPr>
                <w:rFonts w:ascii="宋体" w:hAnsi="宋体"/>
                <w:b/>
                <w:bCs/>
                <w:sz w:val="24"/>
              </w:rPr>
            </w:pPr>
            <w:r>
              <w:rPr>
                <w:rFonts w:ascii="宋体" w:hAnsi="宋体" w:hint="eastAsia"/>
                <w:b/>
                <w:bCs/>
                <w:sz w:val="24"/>
              </w:rPr>
              <w:t>数量</w:t>
            </w:r>
          </w:p>
        </w:tc>
      </w:tr>
      <w:tr w:rsidR="000D54E8" w:rsidTr="000D54E8">
        <w:trPr>
          <w:trHeight w:val="822"/>
          <w:jc w:val="center"/>
        </w:trPr>
        <w:tc>
          <w:tcPr>
            <w:tcW w:w="926" w:type="pct"/>
            <w:vAlign w:val="center"/>
          </w:tcPr>
          <w:p w:rsidR="000D54E8" w:rsidRDefault="000D54E8" w:rsidP="000D54E8">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0D54E8" w:rsidRDefault="000D54E8" w:rsidP="00432CEC">
            <w:pPr>
              <w:jc w:val="center"/>
            </w:pPr>
            <w:r>
              <w:rPr>
                <w:rFonts w:hint="eastAsia"/>
                <w:b/>
                <w:sz w:val="24"/>
              </w:rPr>
              <w:t>吸烟机</w:t>
            </w:r>
          </w:p>
        </w:tc>
        <w:tc>
          <w:tcPr>
            <w:tcW w:w="1207" w:type="pct"/>
            <w:vAlign w:val="center"/>
          </w:tcPr>
          <w:p w:rsidR="000D54E8" w:rsidRDefault="000D54E8" w:rsidP="00432CEC">
            <w:pPr>
              <w:jc w:val="center"/>
            </w:pPr>
            <w:r>
              <w:rPr>
                <w:rFonts w:hint="eastAsia"/>
              </w:rPr>
              <w:t>1</w:t>
            </w:r>
          </w:p>
        </w:tc>
      </w:tr>
    </w:tbl>
    <w:p w:rsidR="000D54E8" w:rsidRDefault="000D54E8" w:rsidP="000D54E8">
      <w:pPr>
        <w:spacing w:beforeLines="50" w:before="156" w:line="276" w:lineRule="auto"/>
        <w:jc w:val="left"/>
        <w:rPr>
          <w:rFonts w:ascii="宋体" w:hAnsi="宋体"/>
          <w:color w:val="FF0000"/>
          <w:sz w:val="24"/>
        </w:rPr>
      </w:pPr>
      <w:r w:rsidRPr="00520092">
        <w:rPr>
          <w:rFonts w:ascii="宋体" w:hAnsi="宋体" w:hint="eastAsia"/>
          <w:color w:val="FF0000"/>
          <w:sz w:val="24"/>
        </w:rPr>
        <w:t>说明：</w:t>
      </w:r>
    </w:p>
    <w:p w:rsidR="000D54E8" w:rsidRPr="00520092" w:rsidRDefault="000D54E8" w:rsidP="000D54E8">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投标人须对本项目的采购标的或服务内容进行整体响应，任何只对采购标的或服务内容其中一部分内容进行的响应都被视为无效投标。</w:t>
      </w:r>
    </w:p>
    <w:p w:rsidR="000D54E8" w:rsidRDefault="000D54E8" w:rsidP="000D54E8">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本项目不接受拆分，</w:t>
      </w:r>
      <w:r w:rsidRPr="00520092">
        <w:rPr>
          <w:rFonts w:ascii="宋体" w:hAnsi="宋体"/>
          <w:color w:val="FF0000"/>
          <w:sz w:val="24"/>
        </w:rPr>
        <w:t>同一</w:t>
      </w:r>
      <w:proofErr w:type="gramStart"/>
      <w:r w:rsidRPr="00520092">
        <w:rPr>
          <w:rFonts w:ascii="宋体" w:hAnsi="宋体"/>
          <w:color w:val="FF0000"/>
          <w:sz w:val="24"/>
        </w:rPr>
        <w:t>品牌仅</w:t>
      </w:r>
      <w:proofErr w:type="gramEnd"/>
      <w:r w:rsidRPr="00520092">
        <w:rPr>
          <w:rFonts w:ascii="宋体" w:hAnsi="宋体"/>
          <w:color w:val="FF0000"/>
          <w:sz w:val="24"/>
        </w:rPr>
        <w:t>可有一家供应商参加本项目的投标，如多家供应商参加同一品牌产品投标，仅以一位供应商计算</w:t>
      </w:r>
      <w:r w:rsidRPr="00520092">
        <w:rPr>
          <w:rFonts w:ascii="宋体" w:hAnsi="宋体" w:hint="eastAsia"/>
          <w:color w:val="FF0000"/>
          <w:sz w:val="24"/>
        </w:rPr>
        <w:t>。</w:t>
      </w:r>
    </w:p>
    <w:p w:rsidR="000D54E8" w:rsidRPr="0054632F" w:rsidRDefault="000D54E8" w:rsidP="000D54E8">
      <w:pPr>
        <w:numPr>
          <w:ilvl w:val="0"/>
          <w:numId w:val="3"/>
        </w:numPr>
        <w:snapToGrid w:val="0"/>
        <w:spacing w:line="276" w:lineRule="auto"/>
        <w:ind w:left="480" w:hangingChars="200" w:hanging="480"/>
        <w:rPr>
          <w:rFonts w:ascii="宋体" w:hAnsi="宋体"/>
          <w:color w:val="FF0000"/>
          <w:sz w:val="24"/>
        </w:rPr>
      </w:pPr>
      <w:r w:rsidRPr="0080786D">
        <w:rPr>
          <w:rFonts w:ascii="宋体" w:hAnsi="宋体" w:hint="eastAsia"/>
          <w:color w:val="FF0000"/>
          <w:sz w:val="24"/>
        </w:rPr>
        <w:t>投标人的技术要求偏离情况超过</w:t>
      </w:r>
      <w:r>
        <w:rPr>
          <w:rFonts w:ascii="宋体" w:hAnsi="宋体" w:hint="eastAsia"/>
          <w:color w:val="FF0000"/>
          <w:sz w:val="24"/>
        </w:rPr>
        <w:t>7</w:t>
      </w:r>
      <w:r w:rsidRPr="0080786D">
        <w:rPr>
          <w:rFonts w:ascii="宋体" w:hAnsi="宋体"/>
          <w:color w:val="FF0000"/>
          <w:sz w:val="24"/>
        </w:rPr>
        <w:t>0</w:t>
      </w:r>
      <w:r w:rsidRPr="0080786D">
        <w:rPr>
          <w:rFonts w:ascii="宋体" w:hAnsi="宋体" w:hint="eastAsia"/>
          <w:color w:val="FF0000"/>
          <w:sz w:val="24"/>
        </w:rPr>
        <w:t>%（即技术规格偏离情况得分低于3</w:t>
      </w:r>
      <w:r w:rsidRPr="0080786D">
        <w:rPr>
          <w:rFonts w:ascii="宋体" w:hAnsi="宋体"/>
          <w:color w:val="FF0000"/>
          <w:sz w:val="24"/>
        </w:rPr>
        <w:t>0</w:t>
      </w:r>
      <w:r w:rsidRPr="0080786D">
        <w:rPr>
          <w:rFonts w:ascii="宋体" w:hAnsi="宋体" w:hint="eastAsia"/>
          <w:color w:val="FF0000"/>
          <w:sz w:val="24"/>
        </w:rPr>
        <w:t>%的情况）的视为无效投标</w:t>
      </w:r>
    </w:p>
    <w:p w:rsidR="000D54E8" w:rsidRDefault="000D54E8" w:rsidP="000D54E8">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0D54E8" w:rsidRDefault="000D54E8" w:rsidP="000D54E8">
      <w:pPr>
        <w:rPr>
          <w:rFonts w:asciiTheme="minorEastAsia" w:eastAsiaTheme="minorEastAsia" w:hAnsiTheme="minorEastAsia"/>
          <w:sz w:val="24"/>
        </w:rPr>
      </w:pPr>
      <w:r w:rsidRPr="00F307F0">
        <w:rPr>
          <w:rFonts w:ascii="宋体" w:hAnsi="宋体" w:hint="eastAsia"/>
          <w:b/>
          <w:color w:val="FF0000"/>
          <w:sz w:val="24"/>
        </w:rPr>
        <w:t>备注：提供原厂技术彩页，原厂技术彩页必须支持投标产品。</w:t>
      </w:r>
      <w:r w:rsidRPr="000F1CAE">
        <w:rPr>
          <w:rFonts w:asciiTheme="minorEastAsia" w:eastAsiaTheme="minorEastAsia" w:hAnsiTheme="minorEastAsia" w:hint="eastAsia"/>
          <w:sz w:val="24"/>
        </w:rPr>
        <w:tab/>
      </w:r>
    </w:p>
    <w:p w:rsidR="000D54E8" w:rsidRPr="006D6B28" w:rsidRDefault="000D54E8" w:rsidP="000D54E8">
      <w:pPr>
        <w:rPr>
          <w:rFonts w:ascii="宋体" w:hAnsi="宋体"/>
          <w:sz w:val="24"/>
        </w:rPr>
      </w:pPr>
    </w:p>
    <w:p w:rsidR="000D54E8" w:rsidRPr="006D6B28" w:rsidRDefault="000D54E8" w:rsidP="000D54E8">
      <w:pPr>
        <w:pStyle w:val="a5"/>
        <w:numPr>
          <w:ilvl w:val="0"/>
          <w:numId w:val="4"/>
        </w:numPr>
        <w:spacing w:line="276" w:lineRule="auto"/>
        <w:ind w:firstLineChars="0"/>
        <w:rPr>
          <w:rFonts w:ascii="宋体" w:hAnsi="宋体"/>
          <w:sz w:val="24"/>
        </w:rPr>
      </w:pPr>
      <w:r w:rsidRPr="006D6B28">
        <w:rPr>
          <w:rFonts w:ascii="宋体" w:hAnsi="宋体" w:hint="eastAsia"/>
          <w:sz w:val="24"/>
        </w:rPr>
        <w:t>▲吸烟机需符合医用吸烟机企业标准要求，提供证明文件</w:t>
      </w:r>
    </w:p>
    <w:p w:rsidR="000D54E8" w:rsidRPr="006D6B28" w:rsidRDefault="000D54E8" w:rsidP="000D54E8">
      <w:pPr>
        <w:spacing w:line="276" w:lineRule="auto"/>
        <w:rPr>
          <w:rFonts w:ascii="宋体" w:hAnsi="宋体"/>
          <w:sz w:val="24"/>
        </w:rPr>
      </w:pPr>
      <w:r w:rsidRPr="006D6B28">
        <w:rPr>
          <w:rFonts w:ascii="宋体" w:hAnsi="宋体" w:hint="eastAsia"/>
          <w:sz w:val="24"/>
        </w:rPr>
        <w:t>2、吸烟机过虑</w:t>
      </w:r>
      <w:proofErr w:type="gramStart"/>
      <w:r w:rsidRPr="006D6B28">
        <w:rPr>
          <w:rFonts w:ascii="宋体" w:hAnsi="宋体" w:hint="eastAsia"/>
          <w:sz w:val="24"/>
        </w:rPr>
        <w:t>芯具有</w:t>
      </w:r>
      <w:proofErr w:type="gramEnd"/>
      <w:r w:rsidRPr="006D6B28">
        <w:rPr>
          <w:rFonts w:ascii="宋体" w:hAnsi="宋体" w:hint="eastAsia"/>
          <w:sz w:val="24"/>
        </w:rPr>
        <w:t>专利证书。</w:t>
      </w:r>
    </w:p>
    <w:p w:rsidR="000D54E8" w:rsidRPr="006D6B28" w:rsidRDefault="000D54E8" w:rsidP="000D54E8">
      <w:pPr>
        <w:spacing w:line="276" w:lineRule="auto"/>
        <w:rPr>
          <w:rFonts w:ascii="宋体" w:hAnsi="宋体"/>
          <w:sz w:val="24"/>
        </w:rPr>
      </w:pPr>
      <w:r w:rsidRPr="006D6B28">
        <w:rPr>
          <w:rFonts w:ascii="宋体" w:hAnsi="宋体" w:hint="eastAsia"/>
          <w:sz w:val="24"/>
        </w:rPr>
        <w:t>3、烟雾的过滤能力:能有效的吸附过滤手术中产生的有害气体、0.1</w:t>
      </w:r>
      <w:r w:rsidRPr="006D6B28">
        <w:rPr>
          <w:rFonts w:ascii="宋体" w:hAnsi="宋体"/>
          <w:sz w:val="24"/>
        </w:rPr>
        <w:t>um</w:t>
      </w:r>
      <w:r w:rsidRPr="006D6B28">
        <w:rPr>
          <w:rFonts w:ascii="宋体" w:hAnsi="宋体" w:hint="eastAsia"/>
          <w:sz w:val="24"/>
        </w:rPr>
        <w:t>以下的烟雾微粒和生物碎片。</w:t>
      </w:r>
    </w:p>
    <w:p w:rsidR="000D54E8" w:rsidRPr="006D6B28" w:rsidRDefault="000D54E8" w:rsidP="000D54E8">
      <w:pPr>
        <w:spacing w:line="276" w:lineRule="auto"/>
        <w:rPr>
          <w:rFonts w:ascii="宋体" w:hAnsi="宋体"/>
          <w:sz w:val="24"/>
        </w:rPr>
      </w:pPr>
      <w:r w:rsidRPr="006D6B28">
        <w:rPr>
          <w:rFonts w:ascii="宋体" w:hAnsi="宋体" w:hint="eastAsia"/>
          <w:sz w:val="24"/>
        </w:rPr>
        <w:t>4、噪音：噪音＜60分贝。</w:t>
      </w:r>
    </w:p>
    <w:p w:rsidR="000D54E8" w:rsidRPr="006D6B28" w:rsidRDefault="000D54E8" w:rsidP="000D54E8">
      <w:pPr>
        <w:spacing w:line="276" w:lineRule="auto"/>
        <w:rPr>
          <w:rFonts w:ascii="宋体" w:hAnsi="宋体"/>
          <w:sz w:val="24"/>
        </w:rPr>
      </w:pPr>
      <w:r w:rsidRPr="006D6B28">
        <w:rPr>
          <w:rFonts w:ascii="宋体" w:hAnsi="宋体" w:hint="eastAsia"/>
          <w:sz w:val="24"/>
        </w:rPr>
        <w:t>5、控制方式：连续控制。</w:t>
      </w:r>
    </w:p>
    <w:p w:rsidR="000D54E8" w:rsidRPr="006D6B28" w:rsidRDefault="000D54E8" w:rsidP="000D54E8">
      <w:pPr>
        <w:spacing w:line="276" w:lineRule="auto"/>
        <w:rPr>
          <w:rFonts w:ascii="宋体" w:hAnsi="宋体"/>
          <w:sz w:val="24"/>
        </w:rPr>
      </w:pPr>
      <w:r w:rsidRPr="006D6B28">
        <w:rPr>
          <w:rFonts w:ascii="宋体" w:hAnsi="宋体" w:hint="eastAsia"/>
          <w:sz w:val="24"/>
        </w:rPr>
        <w:t>6、▲连续工作时间：连续工作≥8小时，且不影响烟雾过滤效果。</w:t>
      </w:r>
    </w:p>
    <w:p w:rsidR="000D54E8" w:rsidRPr="006D6B28" w:rsidRDefault="000D54E8" w:rsidP="000D54E8">
      <w:pPr>
        <w:spacing w:line="276" w:lineRule="auto"/>
        <w:rPr>
          <w:rFonts w:ascii="宋体" w:hAnsi="宋体"/>
          <w:sz w:val="24"/>
        </w:rPr>
      </w:pPr>
      <w:r w:rsidRPr="006D6B28">
        <w:rPr>
          <w:rFonts w:ascii="宋体" w:hAnsi="宋体" w:hint="eastAsia"/>
          <w:sz w:val="24"/>
        </w:rPr>
        <w:t>7、主滤芯寿命≥贰年，并提供主滤芯的报价。</w:t>
      </w:r>
    </w:p>
    <w:p w:rsidR="000D54E8" w:rsidRPr="006D6B28" w:rsidRDefault="000D54E8" w:rsidP="000D54E8">
      <w:pPr>
        <w:spacing w:line="276" w:lineRule="auto"/>
        <w:rPr>
          <w:rFonts w:ascii="宋体" w:hAnsi="宋体"/>
          <w:sz w:val="24"/>
        </w:rPr>
      </w:pPr>
      <w:r w:rsidRPr="006D6B28">
        <w:rPr>
          <w:rFonts w:ascii="宋体" w:hAnsi="宋体" w:hint="eastAsia"/>
          <w:sz w:val="24"/>
        </w:rPr>
        <w:t>8、主滤芯：主滤芯采用碳纤维材料多级分流过滤。</w:t>
      </w:r>
    </w:p>
    <w:p w:rsidR="000D54E8" w:rsidRPr="006D6B28" w:rsidRDefault="000D54E8" w:rsidP="000D54E8">
      <w:pPr>
        <w:spacing w:line="276" w:lineRule="auto"/>
        <w:rPr>
          <w:rFonts w:ascii="宋体" w:hAnsi="宋体"/>
          <w:sz w:val="24"/>
        </w:rPr>
      </w:pPr>
      <w:r w:rsidRPr="006D6B28">
        <w:rPr>
          <w:rFonts w:ascii="宋体" w:hAnsi="宋体" w:hint="eastAsia"/>
          <w:sz w:val="24"/>
        </w:rPr>
        <w:t>9、吸烟管：吸烟管可自由调节。</w:t>
      </w:r>
    </w:p>
    <w:p w:rsidR="000D54E8" w:rsidRPr="006D6B28" w:rsidRDefault="000D54E8" w:rsidP="000D54E8">
      <w:pPr>
        <w:spacing w:line="276" w:lineRule="auto"/>
        <w:rPr>
          <w:rFonts w:ascii="宋体" w:hAnsi="宋体"/>
          <w:sz w:val="24"/>
        </w:rPr>
      </w:pPr>
      <w:r w:rsidRPr="006D6B28">
        <w:rPr>
          <w:rFonts w:ascii="宋体" w:hAnsi="宋体" w:hint="eastAsia"/>
          <w:sz w:val="24"/>
        </w:rPr>
        <w:t>10、▲吸烟手具：配套专用吸烟手具，可与设备</w:t>
      </w:r>
      <w:proofErr w:type="gramStart"/>
      <w:r w:rsidRPr="006D6B28">
        <w:rPr>
          <w:rFonts w:ascii="宋体" w:hAnsi="宋体" w:hint="eastAsia"/>
          <w:sz w:val="24"/>
        </w:rPr>
        <w:t>治疗手具匹配</w:t>
      </w:r>
      <w:proofErr w:type="gramEnd"/>
      <w:r w:rsidRPr="006D6B28">
        <w:rPr>
          <w:rFonts w:ascii="宋体" w:hAnsi="宋体" w:hint="eastAsia"/>
          <w:sz w:val="24"/>
        </w:rPr>
        <w:t>。</w:t>
      </w:r>
    </w:p>
    <w:p w:rsidR="000D54E8" w:rsidRPr="006D6B28" w:rsidRDefault="000D54E8" w:rsidP="000D54E8">
      <w:pPr>
        <w:spacing w:line="276" w:lineRule="auto"/>
        <w:rPr>
          <w:rFonts w:ascii="宋体" w:hAnsi="宋体"/>
          <w:sz w:val="24"/>
        </w:rPr>
      </w:pPr>
      <w:r w:rsidRPr="006D6B28">
        <w:rPr>
          <w:rFonts w:ascii="宋体" w:hAnsi="宋体" w:hint="eastAsia"/>
          <w:sz w:val="24"/>
        </w:rPr>
        <w:t>11、▲净化效率：大于99.99%。</w:t>
      </w:r>
    </w:p>
    <w:p w:rsidR="000D54E8" w:rsidRPr="006D6B28" w:rsidRDefault="000D54E8" w:rsidP="000D54E8">
      <w:pPr>
        <w:spacing w:line="276" w:lineRule="auto"/>
        <w:rPr>
          <w:rFonts w:ascii="宋体" w:hAnsi="宋体"/>
          <w:sz w:val="24"/>
        </w:rPr>
      </w:pPr>
      <w:r w:rsidRPr="006D6B28">
        <w:rPr>
          <w:rFonts w:ascii="宋体" w:hAnsi="宋体" w:hint="eastAsia"/>
          <w:sz w:val="24"/>
        </w:rPr>
        <w:t>12、最大流量：2700L/min。</w:t>
      </w:r>
    </w:p>
    <w:p w:rsidR="000D54E8" w:rsidRPr="006D6B28" w:rsidRDefault="000D54E8" w:rsidP="000D54E8">
      <w:pPr>
        <w:spacing w:line="276" w:lineRule="auto"/>
        <w:rPr>
          <w:rFonts w:ascii="宋体" w:hAnsi="宋体"/>
          <w:sz w:val="24"/>
        </w:rPr>
      </w:pPr>
      <w:r w:rsidRPr="006D6B28">
        <w:rPr>
          <w:rFonts w:ascii="宋体" w:hAnsi="宋体" w:hint="eastAsia"/>
          <w:sz w:val="24"/>
        </w:rPr>
        <w:t>13、体积：约500x300x680±10 mm3。</w:t>
      </w:r>
    </w:p>
    <w:p w:rsidR="00C5048A" w:rsidRPr="0005254C" w:rsidRDefault="000D54E8">
      <w:pPr>
        <w:rPr>
          <w:rFonts w:ascii="宋体" w:hAnsi="宋体"/>
          <w:sz w:val="24"/>
        </w:rPr>
      </w:pPr>
      <w:r w:rsidRPr="006D6B28">
        <w:rPr>
          <w:rFonts w:ascii="宋体" w:hAnsi="宋体" w:hint="eastAsia"/>
          <w:sz w:val="24"/>
        </w:rPr>
        <w:t>14、重量：≤20Kg。</w:t>
      </w:r>
      <w:bookmarkStart w:id="0" w:name="_GoBack"/>
      <w:bookmarkEnd w:id="0"/>
    </w:p>
    <w:sectPr w:rsidR="00C5048A" w:rsidRPr="000525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4E8" w:rsidRDefault="000D54E8" w:rsidP="000D54E8">
      <w:r>
        <w:separator/>
      </w:r>
    </w:p>
  </w:endnote>
  <w:endnote w:type="continuationSeparator" w:id="0">
    <w:p w:rsidR="000D54E8" w:rsidRDefault="000D54E8" w:rsidP="000D5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4E8" w:rsidRDefault="000D54E8" w:rsidP="000D54E8">
      <w:r>
        <w:separator/>
      </w:r>
    </w:p>
  </w:footnote>
  <w:footnote w:type="continuationSeparator" w:id="0">
    <w:p w:rsidR="000D54E8" w:rsidRDefault="000D54E8" w:rsidP="000D54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4DBA1BD6"/>
    <w:multiLevelType w:val="hybridMultilevel"/>
    <w:tmpl w:val="B080A596"/>
    <w:lvl w:ilvl="0" w:tplc="9DA439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3">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5C5"/>
    <w:rsid w:val="0005254C"/>
    <w:rsid w:val="000D54E8"/>
    <w:rsid w:val="008535C5"/>
    <w:rsid w:val="00C5048A"/>
    <w:rsid w:val="00FA2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4E8"/>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0D54E8"/>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0D54E8"/>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54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54E8"/>
    <w:rPr>
      <w:sz w:val="18"/>
      <w:szCs w:val="18"/>
    </w:rPr>
  </w:style>
  <w:style w:type="paragraph" w:styleId="a4">
    <w:name w:val="footer"/>
    <w:basedOn w:val="a"/>
    <w:link w:val="Char0"/>
    <w:uiPriority w:val="99"/>
    <w:unhideWhenUsed/>
    <w:rsid w:val="000D54E8"/>
    <w:pPr>
      <w:tabs>
        <w:tab w:val="center" w:pos="4153"/>
        <w:tab w:val="right" w:pos="8306"/>
      </w:tabs>
      <w:snapToGrid w:val="0"/>
      <w:jc w:val="left"/>
    </w:pPr>
    <w:rPr>
      <w:sz w:val="18"/>
      <w:szCs w:val="18"/>
    </w:rPr>
  </w:style>
  <w:style w:type="character" w:customStyle="1" w:styleId="Char0">
    <w:name w:val="页脚 Char"/>
    <w:basedOn w:val="a0"/>
    <w:link w:val="a4"/>
    <w:uiPriority w:val="99"/>
    <w:rsid w:val="000D54E8"/>
    <w:rPr>
      <w:sz w:val="18"/>
      <w:szCs w:val="18"/>
    </w:rPr>
  </w:style>
  <w:style w:type="character" w:customStyle="1" w:styleId="2Char">
    <w:name w:val="标题 2 Char"/>
    <w:basedOn w:val="a0"/>
    <w:link w:val="2"/>
    <w:rsid w:val="000D54E8"/>
    <w:rPr>
      <w:rFonts w:ascii="Arial" w:eastAsia="仿宋_GB2312" w:hAnsi="Arial" w:cs="Times New Roman"/>
      <w:b/>
      <w:bCs/>
      <w:sz w:val="28"/>
      <w:szCs w:val="32"/>
    </w:rPr>
  </w:style>
  <w:style w:type="character" w:customStyle="1" w:styleId="3Char">
    <w:name w:val="标题 3 Char"/>
    <w:basedOn w:val="a0"/>
    <w:link w:val="3"/>
    <w:qFormat/>
    <w:rsid w:val="000D54E8"/>
    <w:rPr>
      <w:rFonts w:ascii="Times New Roman" w:eastAsia="仿宋_GB2312" w:hAnsi="Times New Roman" w:cs="Times New Roman"/>
      <w:b/>
      <w:bCs/>
      <w:sz w:val="28"/>
      <w:szCs w:val="32"/>
    </w:rPr>
  </w:style>
  <w:style w:type="paragraph" w:styleId="a5">
    <w:name w:val="List Paragraph"/>
    <w:basedOn w:val="a"/>
    <w:uiPriority w:val="99"/>
    <w:qFormat/>
    <w:rsid w:val="000D54E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4E8"/>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0D54E8"/>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0D54E8"/>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54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54E8"/>
    <w:rPr>
      <w:sz w:val="18"/>
      <w:szCs w:val="18"/>
    </w:rPr>
  </w:style>
  <w:style w:type="paragraph" w:styleId="a4">
    <w:name w:val="footer"/>
    <w:basedOn w:val="a"/>
    <w:link w:val="Char0"/>
    <w:uiPriority w:val="99"/>
    <w:unhideWhenUsed/>
    <w:rsid w:val="000D54E8"/>
    <w:pPr>
      <w:tabs>
        <w:tab w:val="center" w:pos="4153"/>
        <w:tab w:val="right" w:pos="8306"/>
      </w:tabs>
      <w:snapToGrid w:val="0"/>
      <w:jc w:val="left"/>
    </w:pPr>
    <w:rPr>
      <w:sz w:val="18"/>
      <w:szCs w:val="18"/>
    </w:rPr>
  </w:style>
  <w:style w:type="character" w:customStyle="1" w:styleId="Char0">
    <w:name w:val="页脚 Char"/>
    <w:basedOn w:val="a0"/>
    <w:link w:val="a4"/>
    <w:uiPriority w:val="99"/>
    <w:rsid w:val="000D54E8"/>
    <w:rPr>
      <w:sz w:val="18"/>
      <w:szCs w:val="18"/>
    </w:rPr>
  </w:style>
  <w:style w:type="character" w:customStyle="1" w:styleId="2Char">
    <w:name w:val="标题 2 Char"/>
    <w:basedOn w:val="a0"/>
    <w:link w:val="2"/>
    <w:rsid w:val="000D54E8"/>
    <w:rPr>
      <w:rFonts w:ascii="Arial" w:eastAsia="仿宋_GB2312" w:hAnsi="Arial" w:cs="Times New Roman"/>
      <w:b/>
      <w:bCs/>
      <w:sz w:val="28"/>
      <w:szCs w:val="32"/>
    </w:rPr>
  </w:style>
  <w:style w:type="character" w:customStyle="1" w:styleId="3Char">
    <w:name w:val="标题 3 Char"/>
    <w:basedOn w:val="a0"/>
    <w:link w:val="3"/>
    <w:qFormat/>
    <w:rsid w:val="000D54E8"/>
    <w:rPr>
      <w:rFonts w:ascii="Times New Roman" w:eastAsia="仿宋_GB2312" w:hAnsi="Times New Roman" w:cs="Times New Roman"/>
      <w:b/>
      <w:bCs/>
      <w:sz w:val="28"/>
      <w:szCs w:val="32"/>
    </w:rPr>
  </w:style>
  <w:style w:type="paragraph" w:styleId="a5">
    <w:name w:val="List Paragraph"/>
    <w:basedOn w:val="a"/>
    <w:uiPriority w:val="99"/>
    <w:qFormat/>
    <w:rsid w:val="000D54E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2021-09-14T07:59:00Z</dcterms:created>
  <dcterms:modified xsi:type="dcterms:W3CDTF">2021-09-14T07:59:00Z</dcterms:modified>
</cp:coreProperties>
</file>