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sz w:val="24"/>
          <w:szCs w:val="24"/>
          <w:highlight w:val="none"/>
        </w:rPr>
        <w:t>货物清单</w:t>
      </w:r>
    </w:p>
    <w:tbl>
      <w:tblPr>
        <w:tblStyle w:val="6"/>
        <w:tblW w:w="46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483"/>
        <w:gridCol w:w="146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0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多功能拍照仪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  <w:highlight w:val="none"/>
        </w:rPr>
        <w:tab/>
      </w:r>
    </w:p>
    <w:p>
      <w:pPr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主要用途：基于菌落计数法规则，对于培养基上的菌落进行自动分析与计数。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highlight w:val="none"/>
        </w:rPr>
        <w:t>相机</w:t>
      </w:r>
      <w:r>
        <w:rPr>
          <w:rFonts w:hint="eastAsia"/>
          <w:highlight w:val="none"/>
          <w:lang w:val="en-US" w:eastAsia="zh-CN"/>
        </w:rPr>
        <w:t>要求</w:t>
      </w:r>
      <w:r>
        <w:rPr>
          <w:rFonts w:hint="eastAsia"/>
          <w:highlight w:val="none"/>
        </w:rPr>
        <w:t>：4K工业级高清CMOS相机，</w:t>
      </w:r>
      <w:r>
        <w:rPr>
          <w:rFonts w:hint="eastAsia"/>
          <w:highlight w:val="none"/>
          <w:lang w:val="en-US" w:eastAsia="zh-CN"/>
        </w:rPr>
        <w:t>具有</w:t>
      </w:r>
      <w:r>
        <w:rPr>
          <w:rFonts w:hint="eastAsia"/>
          <w:highlight w:val="none"/>
        </w:rPr>
        <w:t>自动对焦</w:t>
      </w:r>
      <w:r>
        <w:rPr>
          <w:rFonts w:hint="eastAsia"/>
          <w:highlight w:val="none"/>
          <w:lang w:val="en-US" w:eastAsia="zh-CN"/>
        </w:rPr>
        <w:t>功能</w:t>
      </w:r>
      <w:r>
        <w:rPr>
          <w:rFonts w:hint="eastAsia"/>
          <w:highlight w:val="none"/>
        </w:rPr>
        <w:t>，全彩分辨率：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eastAsia"/>
          <w:highlight w:val="none"/>
        </w:rPr>
        <w:t>2000万像素；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3、</w:t>
      </w:r>
      <w:r>
        <w:rPr>
          <w:rFonts w:hint="eastAsia"/>
          <w:highlight w:val="none"/>
        </w:rPr>
        <w:t>镜头</w:t>
      </w:r>
      <w:r>
        <w:rPr>
          <w:rFonts w:hint="eastAsia"/>
          <w:highlight w:val="none"/>
          <w:lang w:val="en-US" w:eastAsia="zh-CN"/>
        </w:rPr>
        <w:t>要求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eastAsia="zh-CN"/>
        </w:rPr>
        <w:t>具备</w:t>
      </w:r>
      <w:r>
        <w:rPr>
          <w:rFonts w:hint="eastAsia"/>
          <w:highlight w:val="none"/>
        </w:rPr>
        <w:t>定焦镜头，</w:t>
      </w:r>
      <w:r>
        <w:rPr>
          <w:rFonts w:hint="eastAsia"/>
          <w:highlight w:val="none"/>
          <w:lang w:val="en-US" w:eastAsia="zh-CN"/>
        </w:rPr>
        <w:t>可</w:t>
      </w:r>
      <w:r>
        <w:rPr>
          <w:rFonts w:hint="eastAsia"/>
          <w:highlight w:val="none"/>
        </w:rPr>
        <w:t>高清成像菌落边缘细节；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4、要求满足</w:t>
      </w:r>
      <w:r>
        <w:rPr>
          <w:rFonts w:hint="eastAsia"/>
          <w:highlight w:val="none"/>
        </w:rPr>
        <w:t>以太数据线连接或WIFI无线传输连接；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5、</w:t>
      </w:r>
      <w:r>
        <w:rPr>
          <w:rFonts w:hint="eastAsia"/>
          <w:highlight w:val="none"/>
        </w:rPr>
        <w:t>照明方式：</w:t>
      </w:r>
      <w:r>
        <w:rPr>
          <w:rFonts w:hint="eastAsia"/>
          <w:highlight w:val="none"/>
          <w:lang w:val="en-US" w:eastAsia="zh-CN"/>
        </w:rPr>
        <w:t>包括但不限于</w:t>
      </w:r>
      <w:r>
        <w:rPr>
          <w:rFonts w:hint="eastAsia"/>
          <w:highlight w:val="none"/>
        </w:rPr>
        <w:t>顶光源</w:t>
      </w:r>
      <w:bookmarkStart w:id="0" w:name="_GoBack"/>
      <w:bookmarkEnd w:id="0"/>
      <w:r>
        <w:rPr>
          <w:rFonts w:hint="eastAsia"/>
          <w:highlight w:val="none"/>
        </w:rPr>
        <w:t>、底光源和双光源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</w:rPr>
        <w:t>，无需机械开关控制；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6、</w:t>
      </w:r>
      <w:r>
        <w:rPr>
          <w:rFonts w:hint="eastAsia"/>
          <w:highlight w:val="none"/>
        </w:rPr>
        <w:t>顶光源：全谱白光LED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底光源：全谱白光LED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光照强度：可无级调节，</w:t>
      </w:r>
      <w:r>
        <w:rPr>
          <w:rFonts w:hint="eastAsia"/>
          <w:highlight w:val="none"/>
          <w:lang w:val="en-US" w:eastAsia="zh-CN"/>
        </w:rPr>
        <w:t>可用于</w:t>
      </w:r>
      <w:r>
        <w:rPr>
          <w:rFonts w:hint="eastAsia"/>
          <w:highlight w:val="none"/>
        </w:rPr>
        <w:t>各种培养基与菌落类型；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7、具备</w:t>
      </w:r>
      <w:r>
        <w:rPr>
          <w:rFonts w:hint="eastAsia"/>
          <w:highlight w:val="none"/>
        </w:rPr>
        <w:t>自动调光模式，</w:t>
      </w:r>
      <w:r>
        <w:rPr>
          <w:rFonts w:hint="eastAsia"/>
          <w:highlight w:val="none"/>
          <w:lang w:val="en-US" w:eastAsia="zh-CN"/>
        </w:rPr>
        <w:t>可</w:t>
      </w:r>
      <w:r>
        <w:rPr>
          <w:rFonts w:hint="eastAsia"/>
          <w:highlight w:val="none"/>
        </w:rPr>
        <w:t>一键计数；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8、</w:t>
      </w:r>
      <w:r>
        <w:rPr>
          <w:rFonts w:hint="eastAsia"/>
          <w:highlight w:val="none"/>
        </w:rPr>
        <w:t>全暗式样品仓，便于菌落荧光数据的读取，防止外部光源的干扰；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9、采用</w:t>
      </w:r>
      <w:r>
        <w:rPr>
          <w:rFonts w:hint="eastAsia"/>
          <w:highlight w:val="none"/>
        </w:rPr>
        <w:t>电动自动仓门</w:t>
      </w:r>
      <w:r>
        <w:rPr>
          <w:rFonts w:hint="eastAsia"/>
          <w:highlight w:val="none"/>
          <w:lang w:eastAsia="zh-CN"/>
        </w:rPr>
        <w:t>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10、</w:t>
      </w:r>
      <w:r>
        <w:rPr>
          <w:rFonts w:hint="eastAsia"/>
          <w:highlight w:val="none"/>
        </w:rPr>
        <w:t>样品规格：</w:t>
      </w:r>
      <w:r>
        <w:rPr>
          <w:rFonts w:hint="eastAsia"/>
          <w:highlight w:val="none"/>
          <w:lang w:val="en-US" w:eastAsia="zh-CN"/>
        </w:rPr>
        <w:t>可配置包括但不限于</w:t>
      </w:r>
      <w:r>
        <w:rPr>
          <w:rFonts w:hint="eastAsia"/>
          <w:highlight w:val="none"/>
        </w:rPr>
        <w:t>60mm、90mm、120mm、150mm</w:t>
      </w:r>
      <w:r>
        <w:rPr>
          <w:rFonts w:hint="eastAsia"/>
          <w:highlight w:val="none"/>
          <w:lang w:val="en-US" w:eastAsia="zh-CN"/>
        </w:rPr>
        <w:t>等的</w:t>
      </w:r>
      <w:r>
        <w:rPr>
          <w:rFonts w:hint="eastAsia"/>
          <w:highlight w:val="none"/>
        </w:rPr>
        <w:t>标准圆形培养皿，系统</w:t>
      </w:r>
      <w:r>
        <w:rPr>
          <w:rFonts w:hint="eastAsia"/>
          <w:highlight w:val="none"/>
          <w:lang w:val="en-US" w:eastAsia="zh-CN"/>
        </w:rPr>
        <w:t>可</w:t>
      </w:r>
      <w:r>
        <w:rPr>
          <w:rFonts w:hint="eastAsia"/>
          <w:highlight w:val="none"/>
        </w:rPr>
        <w:t>自动识别样品菌落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11、</w:t>
      </w:r>
      <w:r>
        <w:rPr>
          <w:rFonts w:hint="eastAsia"/>
          <w:highlight w:val="none"/>
        </w:rPr>
        <w:t>菌落计数类型</w:t>
      </w:r>
      <w:r>
        <w:rPr>
          <w:rFonts w:hint="eastAsia"/>
          <w:highlight w:val="none"/>
          <w:lang w:val="en-US" w:eastAsia="zh-CN"/>
        </w:rPr>
        <w:t>包括但不限于</w:t>
      </w:r>
      <w:r>
        <w:rPr>
          <w:rFonts w:hint="eastAsia"/>
          <w:highlight w:val="none"/>
        </w:rPr>
        <w:t>螺旋涂布法/倾注法培养皿计数、纸片法计数、过滤法膜片计数、接触碟计数、手套压印培养皿计数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</w:rPr>
        <w:t>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12、</w:t>
      </w:r>
      <w:r>
        <w:rPr>
          <w:rFonts w:hint="eastAsia"/>
          <w:highlight w:val="none"/>
        </w:rPr>
        <w:t>菌落分析指标</w:t>
      </w:r>
      <w:r>
        <w:rPr>
          <w:rFonts w:hint="eastAsia"/>
          <w:highlight w:val="none"/>
          <w:lang w:val="en-US" w:eastAsia="zh-CN"/>
        </w:rPr>
        <w:t>包括</w:t>
      </w:r>
      <w:r>
        <w:rPr>
          <w:rFonts w:hint="eastAsia"/>
          <w:highlight w:val="none"/>
        </w:rPr>
        <w:t>菌落大小、菌落颜色；区域识别：区域选择、区域反选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</w:rPr>
        <w:t>；</w:t>
      </w:r>
    </w:p>
    <w:p>
      <w:pPr>
        <w:ind w:left="840" w:leftChars="0" w:hanging="840" w:hangingChars="400"/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13、</w:t>
      </w:r>
      <w:r>
        <w:rPr>
          <w:rFonts w:hint="eastAsia"/>
          <w:highlight w:val="none"/>
        </w:rPr>
        <w:t xml:space="preserve"> 菌落样品图像可放大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eastAsia"/>
          <w:highlight w:val="none"/>
        </w:rPr>
        <w:t>50倍进行细节分辨，对于超细小菌落可有效识别，菌落最小分辨力</w:t>
      </w:r>
      <w:r>
        <w:rPr>
          <w:rFonts w:hint="eastAsia"/>
          <w:highlight w:val="none"/>
          <w:lang w:val="en-US" w:eastAsia="zh-CN"/>
        </w:rPr>
        <w:t>≤</w:t>
      </w:r>
      <w:r>
        <w:rPr>
          <w:rFonts w:hint="eastAsia"/>
          <w:highlight w:val="none"/>
        </w:rPr>
        <w:t>0.05mm；</w:t>
      </w:r>
    </w:p>
    <w:p>
      <w:pPr>
        <w:ind w:left="840" w:hanging="840" w:hangingChars="400"/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14、</w:t>
      </w:r>
      <w:r>
        <w:rPr>
          <w:rFonts w:hint="eastAsia"/>
          <w:highlight w:val="none"/>
        </w:rPr>
        <w:t>菌落识别方法：</w:t>
      </w:r>
      <w:r>
        <w:rPr>
          <w:rFonts w:hint="eastAsia"/>
          <w:highlight w:val="none"/>
          <w:lang w:val="en-US" w:eastAsia="zh-CN"/>
        </w:rPr>
        <w:t>采用</w:t>
      </w:r>
      <w:r>
        <w:rPr>
          <w:rFonts w:hint="eastAsia"/>
          <w:highlight w:val="none"/>
        </w:rPr>
        <w:t>基于菌落形态库对比的图形模拟算法，菌落计数准确率&gt;95%；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15、具备</w:t>
      </w:r>
      <w:r>
        <w:rPr>
          <w:rFonts w:hint="eastAsia"/>
          <w:highlight w:val="none"/>
        </w:rPr>
        <w:t>全皿菌落计数</w:t>
      </w:r>
      <w:r>
        <w:rPr>
          <w:rFonts w:hint="eastAsia"/>
          <w:highlight w:val="none"/>
          <w:lang w:val="en-US" w:eastAsia="zh-CN"/>
        </w:rPr>
        <w:t>功能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可进行</w:t>
      </w:r>
      <w:r>
        <w:rPr>
          <w:rFonts w:hint="eastAsia"/>
          <w:highlight w:val="none"/>
        </w:rPr>
        <w:t>边缘菌落的有效计数，无需先划区域裁切再计数；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16、具备</w:t>
      </w:r>
      <w:r>
        <w:rPr>
          <w:rFonts w:hint="eastAsia"/>
          <w:highlight w:val="none"/>
        </w:rPr>
        <w:t>人工修正</w:t>
      </w:r>
      <w:r>
        <w:rPr>
          <w:rFonts w:hint="eastAsia"/>
          <w:highlight w:val="none"/>
          <w:lang w:val="en-US" w:eastAsia="zh-CN"/>
        </w:rPr>
        <w:t>功能</w:t>
      </w:r>
      <w:r>
        <w:rPr>
          <w:rFonts w:hint="eastAsia"/>
          <w:highlight w:val="none"/>
        </w:rPr>
        <w:t>：可通过人工标记或取消修正计数结果；</w:t>
      </w:r>
    </w:p>
    <w:p>
      <w:pPr>
        <w:ind w:left="0" w:leftChars="0"/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17、配备</w:t>
      </w:r>
      <w:r>
        <w:rPr>
          <w:rFonts w:hint="eastAsia"/>
          <w:highlight w:val="none"/>
        </w:rPr>
        <w:t>人工智能分析软件，</w:t>
      </w:r>
      <w:r>
        <w:rPr>
          <w:rFonts w:hint="eastAsia"/>
          <w:highlight w:val="none"/>
          <w:lang w:val="en-US" w:eastAsia="zh-CN"/>
        </w:rPr>
        <w:t>具备包括但不限于</w:t>
      </w:r>
      <w:r>
        <w:rPr>
          <w:rFonts w:hint="eastAsia"/>
          <w:highlight w:val="none"/>
        </w:rPr>
        <w:t>杂质区分能力、气泡区分能力、粘连菌落区分能力、异形菌落区分能力、菌落重叠区分能力</w:t>
      </w:r>
      <w:r>
        <w:rPr>
          <w:rFonts w:hint="eastAsia"/>
          <w:highlight w:val="none"/>
          <w:lang w:val="en-US" w:eastAsia="zh-CN"/>
        </w:rPr>
        <w:t>等功能</w:t>
      </w:r>
      <w:r>
        <w:rPr>
          <w:rFonts w:hint="eastAsia"/>
          <w:highlight w:val="none"/>
        </w:rPr>
        <w:t>；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18、配备</w:t>
      </w:r>
      <w:r>
        <w:rPr>
          <w:rFonts w:hint="eastAsia"/>
          <w:highlight w:val="none"/>
        </w:rPr>
        <w:t>嵌入式软件系统，系统</w:t>
      </w:r>
      <w:r>
        <w:rPr>
          <w:rFonts w:hint="eastAsia"/>
          <w:highlight w:val="none"/>
          <w:lang w:val="en-US" w:eastAsia="zh-CN"/>
        </w:rPr>
        <w:t>可</w:t>
      </w:r>
      <w:r>
        <w:rPr>
          <w:rFonts w:hint="eastAsia"/>
          <w:highlight w:val="none"/>
        </w:rPr>
        <w:t>自动识别待检测样本，一键自动计数分析；</w:t>
      </w:r>
    </w:p>
    <w:p>
      <w:pPr>
        <w:widowControl/>
        <w:jc w:val="left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19、配备</w:t>
      </w:r>
      <w:r>
        <w:rPr>
          <w:rFonts w:hint="eastAsia"/>
          <w:highlight w:val="none"/>
        </w:rPr>
        <w:t>AI智能记忆识别系统，建立专属菌落形态库；</w:t>
      </w:r>
    </w:p>
    <w:p>
      <w:pPr>
        <w:widowControl/>
        <w:jc w:val="left"/>
        <w:rPr>
          <w:rFonts w:hint="eastAsia"/>
          <w:highlight w:val="none"/>
        </w:rPr>
      </w:pPr>
    </w:p>
    <w:p>
      <w:pPr>
        <w:widowControl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20、配置清单：</w:t>
      </w:r>
    </w:p>
    <w:p>
      <w:pPr>
        <w:pStyle w:val="4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20.</w:t>
      </w:r>
      <w:r>
        <w:rPr>
          <w:rFonts w:hint="default"/>
          <w:highlight w:val="none"/>
          <w:lang w:val="en-US" w:eastAsia="zh-CN"/>
        </w:rPr>
        <w:t>1自动菌落</w:t>
      </w:r>
      <w:r>
        <w:rPr>
          <w:rFonts w:hint="eastAsia"/>
          <w:highlight w:val="none"/>
          <w:lang w:val="en-US" w:eastAsia="zh-CN"/>
        </w:rPr>
        <w:t>拍照仪</w:t>
      </w:r>
      <w:r>
        <w:rPr>
          <w:rFonts w:hint="default"/>
          <w:highlight w:val="none"/>
          <w:lang w:val="en-US" w:eastAsia="zh-CN"/>
        </w:rPr>
        <w:t>主机×1</w:t>
      </w:r>
    </w:p>
    <w:p>
      <w:pPr>
        <w:pStyle w:val="4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20.2 </w:t>
      </w:r>
      <w:r>
        <w:rPr>
          <w:rFonts w:hint="default"/>
          <w:highlight w:val="none"/>
          <w:lang w:val="en-US" w:eastAsia="zh-CN"/>
        </w:rPr>
        <w:t>60mm圆皿适配器×1</w:t>
      </w:r>
    </w:p>
    <w:p>
      <w:pPr>
        <w:pStyle w:val="4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20.3 </w:t>
      </w:r>
      <w:r>
        <w:rPr>
          <w:rFonts w:hint="default"/>
          <w:highlight w:val="none"/>
          <w:lang w:val="en-US" w:eastAsia="zh-CN"/>
        </w:rPr>
        <w:t>90mm圆皿适配器×1</w:t>
      </w:r>
    </w:p>
    <w:p>
      <w:pPr>
        <w:pStyle w:val="4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20.4 </w:t>
      </w:r>
      <w:r>
        <w:rPr>
          <w:rFonts w:hint="default"/>
          <w:highlight w:val="none"/>
          <w:lang w:val="en-US" w:eastAsia="zh-CN"/>
        </w:rPr>
        <w:t>120mm圆皿适配器×1</w:t>
      </w:r>
    </w:p>
    <w:p>
      <w:pPr>
        <w:pStyle w:val="4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20.5</w:t>
      </w:r>
      <w:r>
        <w:rPr>
          <w:rFonts w:hint="default"/>
          <w:highlight w:val="none"/>
          <w:lang w:val="en-US" w:eastAsia="zh-CN"/>
        </w:rPr>
        <w:t>校准计数板×1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621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2023-11-07T10:07:46Z</dcterms:created>
  <dc:creator>Administrator</dc:creator>
  <cp:lastModifiedBy>Administrator</cp:lastModifiedBy>
  <dcterms:modified xsi:type="dcterms:W3CDTF">2023-11-07T10:09:17Z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25E3F91B6FDB43EEA3A9111239FF6357_12</vt:lpwstr>
  </property>
</Properties>
</file>