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5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652"/>
        <w:gridCol w:w="1532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10" w:type="pct"/>
            <w:vAlign w:val="center"/>
          </w:tcPr>
          <w:p>
            <w:pPr>
              <w:pStyle w:val="7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PET/CT图像融合后处理工作站软件等设备</w:t>
            </w: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widowControl/>
        <w:jc w:val="left"/>
        <w:rPr>
          <w:rFonts w:hint="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highlight w:val="none"/>
        </w:rPr>
        <w:t>PET/CT图像融合后处理工作站软件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支持灵活的查询检索机制。可调出高级检索界面进行细致、精确的搜索。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1.2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图像重建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对PET-CT图像进行重建，并对比显示重建后SPECT/PET、CT、FUSED图像的横切面、矢状面和冠状面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1.3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图像融合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对PET-CT 图像的横切面、矢状面和冠状面进行融合，融合比例可调。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支持SPECT/PET与异机诊断CT或MR图像的异机融合功能，支持手动配准和自动配准。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图像显示：图像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实时同步缩放、移动、遍历。平铺模式、堆叠模式。多种显示格式选择。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提供断层图的多平面重组，平铺、堆叠、自定义、以及快捷布局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等功能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。堆叠模式下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实时同步定位。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1.5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按需自定义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快捷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布局，且实时保存布局数据，布局切换时不丢失原布局的数据。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1.6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图像显示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：提供与GE、西门子、飞利浦原厂图像处理工作站一致的专业图像显示方式，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支持一键切换，图像处理不丢失图像特征值。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1.7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图像显示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：内嵌</w:t>
      </w:r>
      <w:r>
        <w:rPr>
          <w:rFonts w:hint="default" w:asciiTheme="minorEastAsia" w:hAnsiTheme="minorEastAsia" w:eastAsiaTheme="minorEastAsia"/>
          <w:color w:val="auto"/>
          <w:sz w:val="24"/>
          <w:highlight w:val="none"/>
          <w:lang w:val="en-US"/>
        </w:rPr>
        <w:t>超过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60种医学影像色谱，内嵌色谱涵盖GE、西门子、飞利浦常用色谱。可配置的默认启用色谱及常见CT窗。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1.8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配置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全套的ROI测算工具，精确测量CT图像CT值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像素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面积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长度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角度等，具有多种测量区域勾画模式。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1.9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具备包括但不限于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编辑设定ROI长度、宽度，VOI长宽高设定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自动三维边界探测、自动VOI计算。VOI体积自动探测测量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等功能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1.10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一次检查两个序列、三个序列图像交错对比显示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，两次检查的图像序列对比显示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、交错对比显示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1.11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多次融合图像同屏同图区对比功能，可同时打开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≥8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次检查同屏显示对比，并联动调整。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1.12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支持图像三维投影，生成立体影像，可动态旋转、可正向/反向播放选中；可实时调节播放速度，并且输出AVI视频文件。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1.13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支持光盘刻录，U盘输出。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1.14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能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与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医院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核医学科现有PET/CT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中文报告系统对接。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  <w:highlight w:val="none"/>
          <w:lang w:val="en-US" w:eastAsia="zh-CN"/>
        </w:rPr>
        <w:t>2、医用</w:t>
      </w:r>
      <w:r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  <w:t>工作站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2.1处理器</w:t>
      </w:r>
      <w:r>
        <w:rPr>
          <w:rFonts w:hint="eastAsia" w:ascii="宋体" w:hAnsi="宋体"/>
          <w:color w:val="auto"/>
          <w:sz w:val="24"/>
          <w:highlight w:val="none"/>
        </w:rPr>
        <w:t>CPU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  <w:highlight w:val="none"/>
        </w:rPr>
        <w:t>I7-CPU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2.2配置</w:t>
      </w:r>
      <w:r>
        <w:rPr>
          <w:rFonts w:hint="eastAsia" w:ascii="宋体" w:hAnsi="宋体"/>
          <w:color w:val="auto"/>
          <w:sz w:val="24"/>
          <w:highlight w:val="none"/>
        </w:rPr>
        <w:t>内存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  <w:highlight w:val="none"/>
        </w:rPr>
        <w:t>8G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2.3</w:t>
      </w:r>
      <w:r>
        <w:rPr>
          <w:rFonts w:hint="eastAsia" w:ascii="宋体" w:hAnsi="宋体"/>
          <w:color w:val="auto"/>
          <w:sz w:val="24"/>
          <w:highlight w:val="none"/>
        </w:rPr>
        <w:t>机械硬盘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  <w:highlight w:val="none"/>
        </w:rPr>
        <w:t>1TB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2.4配置</w:t>
      </w:r>
      <w:r>
        <w:rPr>
          <w:rFonts w:hint="eastAsia" w:ascii="宋体" w:hAnsi="宋体"/>
          <w:color w:val="auto"/>
          <w:sz w:val="24"/>
          <w:highlight w:val="none"/>
        </w:rPr>
        <w:t>集成显卡</w:t>
      </w:r>
    </w:p>
    <w:p>
      <w:pPr>
        <w:widowControl/>
        <w:numPr>
          <w:ilvl w:val="0"/>
          <w:numId w:val="0"/>
        </w:numPr>
        <w:ind w:leftChars="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2.5配置</w:t>
      </w:r>
      <w:r>
        <w:rPr>
          <w:rFonts w:hint="eastAsia" w:ascii="宋体" w:hAnsi="宋体"/>
          <w:color w:val="auto"/>
          <w:sz w:val="24"/>
          <w:highlight w:val="none"/>
        </w:rPr>
        <w:t>网卡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  <w:highlight w:val="none"/>
        </w:rPr>
        <w:t>1000M</w:t>
      </w:r>
    </w:p>
    <w:p>
      <w:pPr>
        <w:pStyle w:val="4"/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</w:pPr>
    </w:p>
    <w:p>
      <w:pPr>
        <w:pStyle w:val="4"/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  <w:highlight w:val="none"/>
          <w:lang w:val="en-US" w:eastAsia="zh-CN"/>
        </w:rPr>
        <w:t>3、医用</w:t>
      </w:r>
      <w:r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  <w:t>显示器</w:t>
      </w:r>
    </w:p>
    <w:p>
      <w:pPr>
        <w:pStyle w:val="4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屏幕尺寸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21.5英寸</w:t>
      </w:r>
    </w:p>
    <w:p>
      <w:pPr>
        <w:pStyle w:val="4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最佳分辨率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1920x1080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65E7293F"/>
    <w:rsid w:val="65E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2023-10-30T08:32:00Z</dcterms:created>
  <dc:creator>yini1995</dc:creator>
  <cp:lastModifiedBy>yini1995</cp:lastModifiedBy>
  <dcterms:modified xsi:type="dcterms:W3CDTF">2023-10-30T08:33:03Z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6C7EF5578A654223BE5EDC4D976AA58C_11</vt:lpwstr>
  </property>
</Properties>
</file>