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/>
        <w:jc w:val="center"/>
        <w:rPr>
          <w:rFonts w:asciiTheme="majorEastAsia" w:hAnsiTheme="majorEastAsia" w:eastAsiaTheme="majorEastAsia" w:cstheme="majorEastAsia"/>
          <w:color w:val="auto"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highlight w:val="none"/>
        </w:rPr>
        <w:t>项目需求书</w:t>
      </w:r>
    </w:p>
    <w:p>
      <w:pPr>
        <w:pStyle w:val="3"/>
        <w:numPr>
          <w:ilvl w:val="0"/>
          <w:numId w:val="1"/>
        </w:numPr>
        <w:spacing w:before="240" w:after="0" w:line="360" w:lineRule="auto"/>
        <w:ind w:left="0" w:firstLine="567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货物清单</w:t>
      </w:r>
    </w:p>
    <w:tbl>
      <w:tblPr>
        <w:tblStyle w:val="4"/>
        <w:tblW w:w="50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3827"/>
        <w:gridCol w:w="1609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09" w:type="pct"/>
            <w:vAlign w:val="center"/>
          </w:tcPr>
          <w:p>
            <w:pPr>
              <w:spacing w:line="276" w:lineRule="auto"/>
              <w:ind w:right="25" w:rightChars="12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205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货物名称</w:t>
            </w:r>
          </w:p>
        </w:tc>
        <w:tc>
          <w:tcPr>
            <w:tcW w:w="927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1157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09" w:type="pct"/>
            <w:vAlign w:val="center"/>
          </w:tcPr>
          <w:p>
            <w:pPr>
              <w:pStyle w:val="6"/>
              <w:widowControl w:val="0"/>
              <w:numPr>
                <w:ilvl w:val="0"/>
                <w:numId w:val="2"/>
              </w:numPr>
              <w:spacing w:line="276" w:lineRule="auto"/>
              <w:ind w:left="0" w:right="25" w:rightChars="12"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205" w:type="pct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短波治疗仪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157" w:type="pct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拒绝进口</w:t>
            </w:r>
          </w:p>
        </w:tc>
      </w:tr>
    </w:tbl>
    <w:p>
      <w:pPr>
        <w:pStyle w:val="3"/>
        <w:numPr>
          <w:ilvl w:val="0"/>
          <w:numId w:val="1"/>
        </w:numPr>
        <w:spacing w:before="240" w:after="0" w:line="360" w:lineRule="auto"/>
        <w:ind w:left="0" w:firstLine="567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具体技术要求</w:t>
      </w:r>
    </w:p>
    <w:p>
      <w:pPr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备注：提供原厂技术彩页，原厂技术彩页必须支持所提供的产品。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ab/>
      </w:r>
    </w:p>
    <w:p>
      <w:pPr>
        <w:numPr>
          <w:ilvl w:val="0"/>
          <w:numId w:val="0"/>
        </w:numPr>
        <w:spacing w:line="300" w:lineRule="auto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工作频率：27MHz，允差±0.6%。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cr/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2. 脉冲调制频率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：50Hz（疏波）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100Hz（密波）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两种或以上频率可选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，允差±20%。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cr/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3. 脉冲宽度为1.5mS,允差±20%。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cr/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4. 额定连续短波输出功率：200W，允差±20%。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cr/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5. 额定脉冲短波输出功率：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cr/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5.1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脉冲调制频率为50Hz（疏波）时额定脉冲短波输出功率25W，允差±20%。</w:t>
      </w:r>
    </w:p>
    <w:p>
      <w:pPr>
        <w:numPr>
          <w:ilvl w:val="-1"/>
          <w:numId w:val="0"/>
        </w:numPr>
        <w:spacing w:line="300" w:lineRule="auto"/>
        <w:rPr>
          <w:rFonts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5.2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脉冲调制频率为100Hz（密波）时额定脉冲短波输出功率50W，允差±20%。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cr/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6. 治疗时间：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设备治疗时间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10-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30min五档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或以上可调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，各档时间允差±1min。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cr/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. 工作制：连续工作时间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4h。</w:t>
      </w:r>
    </w:p>
    <w:p>
      <w:pPr>
        <w:widowControl/>
        <w:jc w:val="left"/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val="en-US" w:eastAsia="zh-CN"/>
        </w:rPr>
        <w:t>8.配置清单：</w:t>
      </w:r>
    </w:p>
    <w:p>
      <w:pPr>
        <w:widowControl/>
        <w:jc w:val="left"/>
        <w:rPr>
          <w:rFonts w:hint="default" w:ascii="宋体" w:hAnsi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8.1、主机   1套</w:t>
      </w:r>
    </w:p>
    <w:p>
      <w:pPr>
        <w:numPr>
          <w:ilvl w:val="0"/>
          <w:numId w:val="0"/>
        </w:numPr>
        <w:tabs>
          <w:tab w:val="left" w:pos="840"/>
        </w:tabs>
        <w:spacing w:line="300" w:lineRule="auto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8.2.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大号、中号、小号硅橡胶电极板各1对。</w:t>
      </w:r>
    </w:p>
    <w:p>
      <w:pPr>
        <w:numPr>
          <w:ilvl w:val="0"/>
          <w:numId w:val="0"/>
        </w:numPr>
        <w:tabs>
          <w:tab w:val="left" w:pos="840"/>
        </w:tabs>
        <w:spacing w:line="300" w:lineRule="auto"/>
        <w:rPr>
          <w:rFonts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8.3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测试用日光灯管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1支。</w:t>
      </w:r>
    </w:p>
    <w:p>
      <w:pPr>
        <w:tabs>
          <w:tab w:val="left" w:pos="840"/>
        </w:tabs>
        <w:spacing w:line="300" w:lineRule="auto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8.4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医用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硅胶输出线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2条。</w:t>
      </w:r>
    </w:p>
    <w:p>
      <w:pPr>
        <w:widowControl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8.5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.电极布套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  <w:t>各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1套。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47AE0"/>
    <w:multiLevelType w:val="multilevel"/>
    <w:tmpl w:val="59747AE0"/>
    <w:lvl w:ilvl="0" w:tentative="0">
      <w:start w:val="1"/>
      <w:numFmt w:val="chineseCountingThousand"/>
      <w:lvlText w:val="%1、"/>
      <w:lvlJc w:val="left"/>
      <w:pPr>
        <w:ind w:left="661" w:hanging="420"/>
      </w:p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 w:tentative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ZGYwMWY4ZTg0MjgxODMwOTQ4NTU5ZWMwM2E2NTkifQ=="/>
  </w:docVars>
  <w:rsids>
    <w:rsidRoot w:val="58A4444B"/>
    <w:rsid w:val="33DA3D4F"/>
    <w:rsid w:val="58A4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99"/>
    <w:pPr>
      <w:widowControl/>
      <w:ind w:firstLine="420" w:firstLineChars="20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2023-10-24T07:54:00Z</dcterms:created>
  <dc:creator>yini1995</dc:creator>
  <cp:lastModifiedBy>Administrator</cp:lastModifiedBy>
  <dcterms:modified xsi:type="dcterms:W3CDTF">2023-10-24T09:15:30Z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742369E8AD714B418923A7F068C298B3_11</vt:lpwstr>
  </property>
</Properties>
</file>